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C74" w:rsidRPr="00846CFA" w:rsidRDefault="00C87C74" w:rsidP="00C87C74">
      <w:pPr>
        <w:tabs>
          <w:tab w:val="left" w:pos="11199"/>
          <w:tab w:val="left" w:pos="11602"/>
        </w:tabs>
        <w:autoSpaceDE w:val="0"/>
        <w:autoSpaceDN w:val="0"/>
        <w:adjustRightInd w:val="0"/>
        <w:spacing w:after="0" w:line="240" w:lineRule="auto"/>
        <w:ind w:right="-172"/>
        <w:rPr>
          <w:rFonts w:ascii="Liberation Serif" w:hAnsi="Liberation Serif" w:cs="Calibri"/>
          <w:bCs/>
          <w:sz w:val="24"/>
          <w:szCs w:val="24"/>
        </w:rPr>
      </w:pPr>
    </w:p>
    <w:tbl>
      <w:tblPr>
        <w:tblStyle w:val="a3"/>
        <w:tblW w:w="3543" w:type="dxa"/>
        <w:tblInd w:w="11307" w:type="dxa"/>
        <w:tblLook w:val="04A0" w:firstRow="1" w:lastRow="0" w:firstColumn="1" w:lastColumn="0" w:noHBand="0" w:noVBand="1"/>
      </w:tblPr>
      <w:tblGrid>
        <w:gridCol w:w="3543"/>
      </w:tblGrid>
      <w:tr w:rsidR="00C87C74" w:rsidTr="00C87C74"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C87C74" w:rsidRDefault="00C87C74" w:rsidP="00C87C74">
            <w:pPr>
              <w:tabs>
                <w:tab w:val="center" w:pos="7285"/>
                <w:tab w:val="left" w:pos="10206"/>
                <w:tab w:val="left" w:pos="10773"/>
                <w:tab w:val="left" w:pos="11766"/>
              </w:tabs>
              <w:autoSpaceDE w:val="0"/>
              <w:autoSpaceDN w:val="0"/>
              <w:adjustRightInd w:val="0"/>
              <w:ind w:right="-172"/>
              <w:rPr>
                <w:rFonts w:ascii="Liberation Serif" w:hAnsi="Liberation Serif" w:cs="Calibri"/>
                <w:bCs/>
                <w:sz w:val="24"/>
                <w:szCs w:val="24"/>
              </w:rPr>
            </w:pPr>
            <w:r w:rsidRPr="00C87C74">
              <w:rPr>
                <w:rFonts w:ascii="Liberation Serif" w:hAnsi="Liberation Serif" w:cs="Calibri"/>
                <w:bCs/>
                <w:sz w:val="24"/>
                <w:szCs w:val="24"/>
              </w:rPr>
              <w:t>Приложение</w:t>
            </w:r>
          </w:p>
          <w:p w:rsidR="00C87C74" w:rsidRPr="00C87C74" w:rsidRDefault="00C87C74" w:rsidP="00C87C74">
            <w:pPr>
              <w:tabs>
                <w:tab w:val="center" w:pos="7285"/>
                <w:tab w:val="left" w:pos="10206"/>
                <w:tab w:val="left" w:pos="10773"/>
                <w:tab w:val="left" w:pos="11766"/>
              </w:tabs>
              <w:autoSpaceDE w:val="0"/>
              <w:autoSpaceDN w:val="0"/>
              <w:adjustRightInd w:val="0"/>
              <w:ind w:right="-172"/>
              <w:rPr>
                <w:rFonts w:ascii="Liberation Serif" w:hAnsi="Liberation Serif" w:cs="Calibri"/>
                <w:bCs/>
                <w:sz w:val="24"/>
                <w:szCs w:val="24"/>
              </w:rPr>
            </w:pPr>
            <w:r w:rsidRPr="00C87C74">
              <w:rPr>
                <w:rFonts w:ascii="Liberation Serif" w:hAnsi="Liberation Serif" w:cs="Calibri"/>
                <w:bCs/>
                <w:sz w:val="24"/>
                <w:szCs w:val="24"/>
              </w:rPr>
              <w:t>УТВЕРЖДЕН</w:t>
            </w:r>
          </w:p>
          <w:p w:rsidR="00C87C74" w:rsidRPr="00C87C74" w:rsidRDefault="00C87C74" w:rsidP="00C87C74">
            <w:pPr>
              <w:tabs>
                <w:tab w:val="center" w:pos="7285"/>
                <w:tab w:val="left" w:pos="10206"/>
                <w:tab w:val="left" w:pos="10773"/>
                <w:tab w:val="left" w:pos="11766"/>
              </w:tabs>
              <w:autoSpaceDE w:val="0"/>
              <w:autoSpaceDN w:val="0"/>
              <w:adjustRightInd w:val="0"/>
              <w:ind w:right="-172"/>
              <w:rPr>
                <w:rFonts w:ascii="Liberation Serif" w:hAnsi="Liberation Serif" w:cs="Calibri"/>
                <w:bCs/>
                <w:sz w:val="24"/>
                <w:szCs w:val="24"/>
              </w:rPr>
            </w:pPr>
            <w:r w:rsidRPr="00C87C74">
              <w:rPr>
                <w:rFonts w:ascii="Liberation Serif" w:hAnsi="Liberation Serif" w:cs="Calibri"/>
                <w:bCs/>
                <w:sz w:val="24"/>
                <w:szCs w:val="24"/>
              </w:rPr>
              <w:t xml:space="preserve">постановлением Администрации </w:t>
            </w:r>
          </w:p>
          <w:p w:rsidR="00C87C74" w:rsidRPr="00C87C74" w:rsidRDefault="00C87C74" w:rsidP="00C87C74">
            <w:pPr>
              <w:tabs>
                <w:tab w:val="center" w:pos="7285"/>
                <w:tab w:val="left" w:pos="10206"/>
                <w:tab w:val="left" w:pos="10773"/>
                <w:tab w:val="left" w:pos="11766"/>
              </w:tabs>
              <w:autoSpaceDE w:val="0"/>
              <w:autoSpaceDN w:val="0"/>
              <w:adjustRightInd w:val="0"/>
              <w:ind w:right="-172"/>
              <w:rPr>
                <w:rFonts w:ascii="Liberation Serif" w:hAnsi="Liberation Serif" w:cs="Calibri"/>
                <w:bCs/>
                <w:sz w:val="24"/>
                <w:szCs w:val="24"/>
              </w:rPr>
            </w:pPr>
            <w:r>
              <w:rPr>
                <w:rFonts w:ascii="Liberation Serif" w:hAnsi="Liberation Serif" w:cs="Calibri"/>
                <w:bCs/>
                <w:sz w:val="24"/>
                <w:szCs w:val="24"/>
              </w:rPr>
              <w:t xml:space="preserve">муниципального округа </w:t>
            </w:r>
            <w:r w:rsidRPr="00C87C74">
              <w:rPr>
                <w:rFonts w:ascii="Liberation Serif" w:hAnsi="Liberation Serif" w:cs="Calibri"/>
                <w:bCs/>
                <w:sz w:val="24"/>
                <w:szCs w:val="24"/>
              </w:rPr>
              <w:t xml:space="preserve">Первоуральск  </w:t>
            </w:r>
          </w:p>
          <w:p w:rsidR="00C87C74" w:rsidRPr="00C87C74" w:rsidRDefault="00C87C74" w:rsidP="00C87C74">
            <w:pPr>
              <w:tabs>
                <w:tab w:val="center" w:pos="7285"/>
                <w:tab w:val="left" w:pos="10206"/>
                <w:tab w:val="left" w:pos="10773"/>
                <w:tab w:val="left" w:pos="11766"/>
              </w:tabs>
              <w:autoSpaceDE w:val="0"/>
              <w:autoSpaceDN w:val="0"/>
              <w:adjustRightInd w:val="0"/>
              <w:ind w:right="-172"/>
              <w:rPr>
                <w:rFonts w:ascii="Liberation Serif" w:hAnsi="Liberation Serif" w:cs="Calibri"/>
                <w:bCs/>
                <w:sz w:val="24"/>
                <w:szCs w:val="24"/>
              </w:rPr>
            </w:pPr>
            <w:r>
              <w:rPr>
                <w:rFonts w:ascii="Liberation Serif" w:hAnsi="Liberation Serif" w:cs="Calibri"/>
                <w:bCs/>
                <w:sz w:val="24"/>
                <w:szCs w:val="24"/>
              </w:rPr>
              <w:t xml:space="preserve">от </w:t>
            </w:r>
            <w:r w:rsidR="009A7796">
              <w:rPr>
                <w:rFonts w:ascii="Liberation Serif" w:hAnsi="Liberation Serif" w:cs="Calibri"/>
                <w:bCs/>
                <w:sz w:val="24"/>
                <w:szCs w:val="24"/>
              </w:rPr>
              <w:t>16.04.2025</w:t>
            </w:r>
            <w:r>
              <w:rPr>
                <w:rFonts w:ascii="Liberation Serif" w:hAnsi="Liberation Serif" w:cs="Calibri"/>
                <w:bCs/>
                <w:sz w:val="24"/>
                <w:szCs w:val="24"/>
              </w:rPr>
              <w:t xml:space="preserve"> г. № </w:t>
            </w:r>
            <w:r w:rsidR="009A7796">
              <w:rPr>
                <w:rFonts w:ascii="Liberation Serif" w:hAnsi="Liberation Serif" w:cs="Calibri"/>
                <w:bCs/>
                <w:sz w:val="24"/>
                <w:szCs w:val="24"/>
              </w:rPr>
              <w:t>1101</w:t>
            </w:r>
            <w:bookmarkStart w:id="0" w:name="_GoBack"/>
            <w:bookmarkEnd w:id="0"/>
          </w:p>
          <w:p w:rsidR="00C87C74" w:rsidRDefault="00C87C74" w:rsidP="00C87C74">
            <w:pPr>
              <w:tabs>
                <w:tab w:val="center" w:pos="7285"/>
                <w:tab w:val="left" w:pos="10206"/>
                <w:tab w:val="left" w:pos="10773"/>
                <w:tab w:val="left" w:pos="11766"/>
              </w:tabs>
              <w:autoSpaceDE w:val="0"/>
              <w:autoSpaceDN w:val="0"/>
              <w:adjustRightInd w:val="0"/>
              <w:ind w:right="-108"/>
              <w:rPr>
                <w:rFonts w:ascii="Liberation Serif" w:hAnsi="Liberation Serif" w:cs="Calibri"/>
                <w:bCs/>
                <w:sz w:val="24"/>
                <w:szCs w:val="24"/>
              </w:rPr>
            </w:pPr>
          </w:p>
        </w:tc>
      </w:tr>
    </w:tbl>
    <w:p w:rsidR="00EE0586" w:rsidRDefault="00EE0586" w:rsidP="00BE0AAB">
      <w:pPr>
        <w:tabs>
          <w:tab w:val="left" w:pos="10915"/>
        </w:tabs>
        <w:spacing w:after="0" w:line="240" w:lineRule="auto"/>
        <w:rPr>
          <w:rFonts w:ascii="Liberation Serif" w:hAnsi="Liberation Serif"/>
          <w:b/>
          <w:sz w:val="24"/>
          <w:szCs w:val="24"/>
        </w:rPr>
      </w:pPr>
    </w:p>
    <w:p w:rsidR="00EE0586" w:rsidRPr="001C4276" w:rsidRDefault="00EE0586" w:rsidP="00EE0586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  <w:r w:rsidRPr="001C4276">
        <w:rPr>
          <w:rFonts w:ascii="Liberation Serif" w:hAnsi="Liberation Serif"/>
          <w:b/>
          <w:sz w:val="24"/>
          <w:szCs w:val="24"/>
        </w:rPr>
        <w:t xml:space="preserve">ПЛАН </w:t>
      </w:r>
    </w:p>
    <w:p w:rsidR="00350C4A" w:rsidRDefault="00350C4A" w:rsidP="00EE0586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  <w:r w:rsidRPr="00350C4A">
        <w:rPr>
          <w:rFonts w:ascii="Liberation Serif" w:hAnsi="Liberation Serif"/>
          <w:b/>
          <w:sz w:val="24"/>
          <w:szCs w:val="24"/>
        </w:rPr>
        <w:t xml:space="preserve">мероприятий по управлению риском для здоровья населения и обеспечению санитарно-эпидемиологического благополучия населения муниципального округа Первоуральск </w:t>
      </w:r>
    </w:p>
    <w:p w:rsidR="00350C4A" w:rsidRPr="001C4276" w:rsidRDefault="00350C4A" w:rsidP="00CB1678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  <w:r w:rsidRPr="00350C4A">
        <w:rPr>
          <w:rFonts w:ascii="Liberation Serif" w:hAnsi="Liberation Serif"/>
          <w:b/>
          <w:sz w:val="24"/>
          <w:szCs w:val="24"/>
        </w:rPr>
        <w:t>на 2025-2030 годы</w:t>
      </w:r>
    </w:p>
    <w:tbl>
      <w:tblPr>
        <w:tblStyle w:val="a3"/>
        <w:tblW w:w="14850" w:type="dxa"/>
        <w:tblLook w:val="0420" w:firstRow="1" w:lastRow="0" w:firstColumn="0" w:lastColumn="0" w:noHBand="0" w:noVBand="1"/>
      </w:tblPr>
      <w:tblGrid>
        <w:gridCol w:w="769"/>
        <w:gridCol w:w="3734"/>
        <w:gridCol w:w="5103"/>
        <w:gridCol w:w="5244"/>
      </w:tblGrid>
      <w:tr w:rsidR="003D6F9B" w:rsidRPr="001C4276" w:rsidTr="003D6F9B">
        <w:tc>
          <w:tcPr>
            <w:tcW w:w="769" w:type="dxa"/>
          </w:tcPr>
          <w:p w:rsidR="003D6F9B" w:rsidRPr="00CB1678" w:rsidRDefault="003D6F9B" w:rsidP="00066B32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CB1678">
              <w:rPr>
                <w:rFonts w:ascii="Liberation Serif" w:hAnsi="Liberation Serif"/>
                <w:b/>
                <w:sz w:val="24"/>
                <w:szCs w:val="24"/>
              </w:rPr>
              <w:t>№ п/п</w:t>
            </w:r>
          </w:p>
        </w:tc>
        <w:tc>
          <w:tcPr>
            <w:tcW w:w="3734" w:type="dxa"/>
          </w:tcPr>
          <w:p w:rsidR="003D6F9B" w:rsidRPr="00CB1678" w:rsidRDefault="003D6F9B" w:rsidP="00066B32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CB1678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задачи по управлению риском для здоровья</w:t>
            </w:r>
          </w:p>
        </w:tc>
        <w:tc>
          <w:tcPr>
            <w:tcW w:w="5103" w:type="dxa"/>
          </w:tcPr>
          <w:p w:rsidR="003D6F9B" w:rsidRPr="00CB1678" w:rsidRDefault="003D6F9B" w:rsidP="00066B32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CB1678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Мероприятие по решению задачи</w:t>
            </w:r>
          </w:p>
        </w:tc>
        <w:tc>
          <w:tcPr>
            <w:tcW w:w="5244" w:type="dxa"/>
          </w:tcPr>
          <w:p w:rsidR="003D6F9B" w:rsidRPr="00CB1678" w:rsidRDefault="003D6F9B" w:rsidP="00066B32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CB1678">
              <w:rPr>
                <w:rFonts w:ascii="Liberation Serif" w:hAnsi="Liberation Serif"/>
                <w:b/>
                <w:sz w:val="24"/>
                <w:szCs w:val="24"/>
              </w:rPr>
              <w:t>Ответственные исполнители</w:t>
            </w:r>
          </w:p>
        </w:tc>
      </w:tr>
      <w:tr w:rsidR="00EE0586" w:rsidRPr="001C4276" w:rsidTr="003D6F9B">
        <w:tc>
          <w:tcPr>
            <w:tcW w:w="14850" w:type="dxa"/>
            <w:gridSpan w:val="4"/>
          </w:tcPr>
          <w:p w:rsidR="00EE0586" w:rsidRPr="001C4276" w:rsidRDefault="00EE0586" w:rsidP="00B54EC1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b/>
                <w:sz w:val="24"/>
                <w:szCs w:val="24"/>
              </w:rPr>
              <w:t>Раздел 1. Мероприятия по улучшению качества атмосферного воздуха и почв</w:t>
            </w:r>
          </w:p>
        </w:tc>
      </w:tr>
      <w:tr w:rsidR="003D6F9B" w:rsidRPr="001C4276" w:rsidTr="00CB1678">
        <w:trPr>
          <w:trHeight w:val="557"/>
        </w:trPr>
        <w:tc>
          <w:tcPr>
            <w:tcW w:w="769" w:type="dxa"/>
          </w:tcPr>
          <w:p w:rsidR="003D6F9B" w:rsidRPr="001C4276" w:rsidRDefault="003D6F9B" w:rsidP="00066B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3734" w:type="dxa"/>
          </w:tcPr>
          <w:p w:rsidR="003D6F9B" w:rsidRPr="001C4276" w:rsidRDefault="003D6F9B" w:rsidP="00EE0586">
            <w:pPr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 xml:space="preserve">Снизить химическую нагрузку на население в связи с химическим загрязнением атмосферного воздуха приоритетными загрязняющими веществами </w:t>
            </w:r>
          </w:p>
        </w:tc>
        <w:tc>
          <w:tcPr>
            <w:tcW w:w="5103" w:type="dxa"/>
          </w:tcPr>
          <w:p w:rsidR="003D6F9B" w:rsidRPr="001C4276" w:rsidRDefault="003D6F9B" w:rsidP="00EE058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1) Реконструкция и модернизация производств;</w:t>
            </w:r>
          </w:p>
          <w:p w:rsidR="003D6F9B" w:rsidRPr="001C4276" w:rsidRDefault="003D6F9B" w:rsidP="00EE058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2)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недрение малоотходных и безотходных технологий;</w:t>
            </w:r>
          </w:p>
          <w:p w:rsidR="003D6F9B" w:rsidRPr="001C4276" w:rsidRDefault="003D6F9B" w:rsidP="00BE0AAB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3)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недрение оборудования (пыле- и газоочистка) по утилизации выбросов  загрязняющих веществ в атмосферный воздух;</w:t>
            </w:r>
          </w:p>
          <w:p w:rsidR="003D6F9B" w:rsidRPr="001C4276" w:rsidRDefault="003D6F9B" w:rsidP="00EE058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4)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э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кологическая сертификация производства;</w:t>
            </w:r>
          </w:p>
          <w:p w:rsidR="003D6F9B" w:rsidRPr="001C4276" w:rsidRDefault="003D6F9B" w:rsidP="00EE058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5)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6C5598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остижение и снижение нормативов предельно 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допустимых уровней выбросов;</w:t>
            </w:r>
          </w:p>
          <w:p w:rsidR="003D6F9B" w:rsidRPr="001C4276" w:rsidRDefault="003D6F9B" w:rsidP="00EE0586">
            <w:pPr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6)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лагоустройство и  озеленение территории;</w:t>
            </w:r>
          </w:p>
          <w:p w:rsidR="003D6F9B" w:rsidRPr="001C4276" w:rsidRDefault="003D6F9B" w:rsidP="00EE0586">
            <w:pPr>
              <w:spacing w:after="200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7) энергосбережение в жилищно-коммунальном хозяйстве;</w:t>
            </w:r>
          </w:p>
          <w:p w:rsidR="003D6F9B" w:rsidRPr="001C4276" w:rsidRDefault="003D6F9B" w:rsidP="00EE058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8) внедрение систем управления качеством окружающей среды на промышленных предприятиях;</w:t>
            </w:r>
          </w:p>
          <w:p w:rsidR="003D6F9B" w:rsidRPr="001C4276" w:rsidRDefault="003D6F9B" w:rsidP="00B54EC1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9) проведение мероприятий по</w:t>
            </w:r>
            <w:r w:rsidR="006C5598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>предупреждению и ликвидации пожаров в лесных массивах и на пригородных территориях.</w:t>
            </w:r>
          </w:p>
        </w:tc>
        <w:tc>
          <w:tcPr>
            <w:tcW w:w="5244" w:type="dxa"/>
          </w:tcPr>
          <w:p w:rsidR="003D6F9B" w:rsidRPr="001C4276" w:rsidRDefault="003D6F9B" w:rsidP="00BC7B82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Руководители промышленных предприятий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МО </w:t>
            </w:r>
            <w:r w:rsidRPr="001C4276">
              <w:rPr>
                <w:rFonts w:ascii="Liberation Serif" w:hAnsi="Liberation Serif"/>
                <w:sz w:val="24"/>
                <w:szCs w:val="24"/>
              </w:rPr>
              <w:t>Первоуральск,</w:t>
            </w:r>
            <w:r>
              <w:rPr>
                <w:rFonts w:ascii="Liberation Serif" w:hAnsi="Liberation Serif"/>
                <w:sz w:val="24"/>
                <w:szCs w:val="24"/>
              </w:rPr>
              <w:t>  </w:t>
            </w:r>
            <w:r w:rsidRPr="001C4276">
              <w:rPr>
                <w:rFonts w:ascii="Liberation Serif" w:hAnsi="Liberation Serif"/>
                <w:sz w:val="24"/>
                <w:szCs w:val="24"/>
              </w:rPr>
              <w:t xml:space="preserve">Управление жилищно-коммунально хозяйства и строительства </w:t>
            </w:r>
            <w:r>
              <w:rPr>
                <w:rFonts w:ascii="Liberation Serif" w:hAnsi="Liberation Serif"/>
                <w:sz w:val="24"/>
                <w:szCs w:val="24"/>
              </w:rPr>
              <w:t>МО</w:t>
            </w:r>
            <w:r w:rsidRPr="001C4276">
              <w:rPr>
                <w:rFonts w:ascii="Liberation Serif" w:hAnsi="Liberation Serif"/>
                <w:sz w:val="24"/>
                <w:szCs w:val="24"/>
              </w:rPr>
              <w:t xml:space="preserve"> Первоуральск, ПМБУ «Экологический фонд»,</w:t>
            </w:r>
          </w:p>
          <w:p w:rsidR="003D6F9B" w:rsidRDefault="003D6F9B" w:rsidP="00BC7B82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Администрация</w:t>
            </w:r>
            <w:r>
              <w:rPr>
                <w:rFonts w:ascii="Liberation Serif" w:hAnsi="Liberation Serif"/>
                <w:sz w:val="24"/>
                <w:szCs w:val="24"/>
              </w:rPr>
              <w:t> М</w:t>
            </w:r>
            <w:r w:rsidRPr="001C4276">
              <w:rPr>
                <w:rFonts w:ascii="Liberation Serif" w:hAnsi="Liberation Serif"/>
                <w:sz w:val="24"/>
                <w:szCs w:val="24"/>
              </w:rPr>
              <w:t>О Первоуральск,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  </w:t>
            </w:r>
          </w:p>
          <w:p w:rsidR="003D6F9B" w:rsidRPr="001C4276" w:rsidRDefault="003D6F9B" w:rsidP="00BC7B82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ПМБУ «Лесничество»</w:t>
            </w:r>
          </w:p>
          <w:p w:rsidR="003D6F9B" w:rsidRPr="001C4276" w:rsidRDefault="003D6F9B" w:rsidP="002C03F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3D6F9B" w:rsidRPr="001C4276" w:rsidRDefault="003D6F9B" w:rsidP="002C03F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3D6F9B" w:rsidRPr="001C4276" w:rsidRDefault="003D6F9B" w:rsidP="002C03F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3D6F9B" w:rsidRPr="001C4276" w:rsidRDefault="003D6F9B" w:rsidP="002C03F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3D6F9B" w:rsidRPr="001C4276" w:rsidRDefault="003D6F9B" w:rsidP="00066B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D6F9B" w:rsidRPr="001C4276" w:rsidTr="003D6F9B">
        <w:tblPrEx>
          <w:tblLook w:val="04A0" w:firstRow="1" w:lastRow="0" w:firstColumn="1" w:lastColumn="0" w:noHBand="0" w:noVBand="1"/>
        </w:tblPrEx>
        <w:tc>
          <w:tcPr>
            <w:tcW w:w="769" w:type="dxa"/>
          </w:tcPr>
          <w:p w:rsidR="003D6F9B" w:rsidRPr="001C4276" w:rsidRDefault="003D6F9B" w:rsidP="00C7434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lastRenderedPageBreak/>
              <w:t>2</w:t>
            </w:r>
          </w:p>
        </w:tc>
        <w:tc>
          <w:tcPr>
            <w:tcW w:w="3734" w:type="dxa"/>
          </w:tcPr>
          <w:p w:rsidR="003D6F9B" w:rsidRPr="001C4276" w:rsidRDefault="003D6F9B" w:rsidP="00EE0586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Снизить пылевую нагрузку на население путем пылеподавления</w:t>
            </w:r>
          </w:p>
        </w:tc>
        <w:tc>
          <w:tcPr>
            <w:tcW w:w="5103" w:type="dxa"/>
          </w:tcPr>
          <w:p w:rsidR="003D6F9B" w:rsidRPr="001C4276" w:rsidRDefault="003D6F9B" w:rsidP="00BE0AAB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спользование нейтральных реагентов при гололеде и очистке от снега дорог;</w:t>
            </w:r>
          </w:p>
          <w:p w:rsidR="003D6F9B" w:rsidRPr="001C4276" w:rsidRDefault="003D6F9B" w:rsidP="00BE0AAB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2) очистка территорий и дорог от пыли, полив территорий с повышенным пылеобразованием;</w:t>
            </w:r>
          </w:p>
          <w:p w:rsidR="003D6F9B" w:rsidRPr="001C4276" w:rsidRDefault="003D6F9B" w:rsidP="00BE0AAB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3) благоустройство и озеленение территорий;</w:t>
            </w:r>
          </w:p>
          <w:p w:rsidR="003D6F9B" w:rsidRPr="001C4276" w:rsidRDefault="003D6F9B" w:rsidP="00BE0AAB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4) повышение качества дорожного покрытия и его своевременный ремонт;</w:t>
            </w:r>
          </w:p>
          <w:p w:rsidR="003D6F9B" w:rsidRPr="001C4276" w:rsidRDefault="003D6F9B" w:rsidP="00BE0AAB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5) своевременная санитарная очистка и уборка территорий.</w:t>
            </w:r>
          </w:p>
        </w:tc>
        <w:tc>
          <w:tcPr>
            <w:tcW w:w="5244" w:type="dxa"/>
          </w:tcPr>
          <w:p w:rsidR="003D6F9B" w:rsidRPr="001C4276" w:rsidRDefault="003D6F9B" w:rsidP="00BC7B82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Руководители предприятий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Первоуральск, Управление жилищно-коммунального хозяйства и строительства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Первоуральск</w:t>
            </w:r>
          </w:p>
        </w:tc>
      </w:tr>
      <w:tr w:rsidR="003D6F9B" w:rsidRPr="001C4276" w:rsidTr="003D6F9B">
        <w:tblPrEx>
          <w:tblLook w:val="04A0" w:firstRow="1" w:lastRow="0" w:firstColumn="1" w:lastColumn="0" w:noHBand="0" w:noVBand="1"/>
        </w:tblPrEx>
        <w:tc>
          <w:tcPr>
            <w:tcW w:w="769" w:type="dxa"/>
          </w:tcPr>
          <w:p w:rsidR="003D6F9B" w:rsidRPr="001C4276" w:rsidRDefault="003D6F9B" w:rsidP="00C7434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3734" w:type="dxa"/>
          </w:tcPr>
          <w:p w:rsidR="003D6F9B" w:rsidRPr="001C4276" w:rsidRDefault="003D6F9B" w:rsidP="00066B32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Создать и обеспечить  функционирование систем оповещения и информирования  населения о высоких уровнях  загрязнения атмосферы на территории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муниципального 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округа Первоуральск и мерах профилактики неблагоприятного острого воздействия этого загрязнения на здоровье</w:t>
            </w:r>
          </w:p>
        </w:tc>
        <w:tc>
          <w:tcPr>
            <w:tcW w:w="5103" w:type="dxa"/>
          </w:tcPr>
          <w:p w:rsidR="003D6F9B" w:rsidRPr="001C4276" w:rsidRDefault="003D6F9B" w:rsidP="00EE058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нформирование населения о возможных высоких концентрациях загрязняющих веществ, в том числе при непредвиденных и аварийных выбросах загрязняющих веществ в атмосферу;    </w:t>
            </w:r>
          </w:p>
          <w:p w:rsidR="003D6F9B" w:rsidRPr="001C4276" w:rsidRDefault="003D6F9B" w:rsidP="00EE058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2) проведение реабилитационных мероприятий для населения по снижению и предотвращению случаев заболеваний в связи с воздействием загрязнения атмосферного воздуха;</w:t>
            </w:r>
          </w:p>
          <w:p w:rsidR="003D6F9B" w:rsidRPr="001C4276" w:rsidRDefault="003D6F9B" w:rsidP="00EE0586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3) организация медицинского обследования населения из групп риска.</w:t>
            </w:r>
          </w:p>
        </w:tc>
        <w:tc>
          <w:tcPr>
            <w:tcW w:w="5244" w:type="dxa"/>
          </w:tcPr>
          <w:p w:rsidR="003D6F9B" w:rsidRPr="001C4276" w:rsidRDefault="003D6F9B" w:rsidP="00EE058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Руководители предприятий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Первоуральск, Администрация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 Первоуральск,</w:t>
            </w:r>
          </w:p>
          <w:p w:rsidR="003D6F9B" w:rsidRPr="003D6F9B" w:rsidRDefault="003D6F9B" w:rsidP="00524D1B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ГАУЗ СО «Городская больница город Первоуральск», ПМБУ «Экологический фонд», ГАУЗ СО  «Детская городская больница город Первоуральск»</w:t>
            </w:r>
            <w:r w:rsidRPr="001C427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3D6F9B" w:rsidRPr="001C4276" w:rsidTr="003D6F9B">
        <w:tblPrEx>
          <w:tblLook w:val="04A0" w:firstRow="1" w:lastRow="0" w:firstColumn="1" w:lastColumn="0" w:noHBand="0" w:noVBand="1"/>
        </w:tblPrEx>
        <w:tc>
          <w:tcPr>
            <w:tcW w:w="769" w:type="dxa"/>
          </w:tcPr>
          <w:p w:rsidR="003D6F9B" w:rsidRPr="001C4276" w:rsidRDefault="003D6F9B" w:rsidP="00C7434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3734" w:type="dxa"/>
          </w:tcPr>
          <w:p w:rsidR="004A705F" w:rsidRPr="001C4276" w:rsidRDefault="003D6F9B" w:rsidP="00EE058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C4276">
              <w:rPr>
                <w:rFonts w:ascii="Liberation Serif" w:hAnsi="Liberation Serif" w:cs="Liberation Serif"/>
                <w:sz w:val="24"/>
                <w:szCs w:val="24"/>
              </w:rPr>
              <w:t>Оптимизировать и повысить эффективность системы мониторинга состояния атмосферного воздуха в селитебных территориях и зонах влияния выбросов предприятия и автотранспорта</w:t>
            </w:r>
          </w:p>
        </w:tc>
        <w:tc>
          <w:tcPr>
            <w:tcW w:w="5103" w:type="dxa"/>
          </w:tcPr>
          <w:p w:rsidR="003D6F9B" w:rsidRPr="001C4276" w:rsidRDefault="003D6F9B" w:rsidP="00BE0AAB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ониторинг атмосферного воздуха в рамках программ производственного экологического контроля</w:t>
            </w:r>
          </w:p>
        </w:tc>
        <w:tc>
          <w:tcPr>
            <w:tcW w:w="5244" w:type="dxa"/>
          </w:tcPr>
          <w:p w:rsidR="003D6F9B" w:rsidRPr="001C4276" w:rsidRDefault="003D6F9B" w:rsidP="00BC7B82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Руководители предприятий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Первоуральск, ПМБУ «Экологический фонд» </w:t>
            </w:r>
          </w:p>
        </w:tc>
      </w:tr>
      <w:tr w:rsidR="003D6F9B" w:rsidRPr="001C4276" w:rsidTr="003D6F9B">
        <w:tblPrEx>
          <w:tblLook w:val="04A0" w:firstRow="1" w:lastRow="0" w:firstColumn="1" w:lastColumn="0" w:noHBand="0" w:noVBand="1"/>
        </w:tblPrEx>
        <w:tc>
          <w:tcPr>
            <w:tcW w:w="769" w:type="dxa"/>
          </w:tcPr>
          <w:p w:rsidR="003D6F9B" w:rsidRPr="001C4276" w:rsidRDefault="003D6F9B" w:rsidP="00C7434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3734" w:type="dxa"/>
          </w:tcPr>
          <w:p w:rsidR="003D6F9B" w:rsidRPr="001C4276" w:rsidRDefault="003D6F9B" w:rsidP="00EE0586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Обеспечить проведение мероприятий, направленных  на санитарную очистку  территорий, 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>утилизацию коммунальных отходов. Организация  и содержание мест захоронений</w:t>
            </w:r>
          </w:p>
        </w:tc>
        <w:tc>
          <w:tcPr>
            <w:tcW w:w="5103" w:type="dxa"/>
          </w:tcPr>
          <w:p w:rsidR="003D6F9B" w:rsidRPr="001C4276" w:rsidRDefault="003D6F9B" w:rsidP="00EE058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1)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иквидация мест несанкционированного размещения отходов;</w:t>
            </w:r>
          </w:p>
          <w:p w:rsidR="003D6F9B" w:rsidRPr="001C4276" w:rsidRDefault="003D6F9B" w:rsidP="00EE058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2) организация вывоза 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>отходов с территории предприятий</w:t>
            </w:r>
            <w:r w:rsidR="006C5598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D6F9B" w:rsidRPr="001C4276" w:rsidRDefault="003D6F9B" w:rsidP="00EE058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3) мониторинг состояния полигонов и захоронения  бытовых отходов;</w:t>
            </w:r>
          </w:p>
          <w:p w:rsidR="003D6F9B" w:rsidRPr="001C4276" w:rsidRDefault="003D6F9B" w:rsidP="00EE058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4) разработка и внедрение, реализация схем санитарной очистки территорий;</w:t>
            </w:r>
          </w:p>
          <w:p w:rsidR="003D6F9B" w:rsidRPr="001C4276" w:rsidRDefault="003D6F9B" w:rsidP="00EE058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5) увеличение объема использования  коммунальных отходов в качестве вторичного сырья;</w:t>
            </w:r>
          </w:p>
          <w:p w:rsidR="003D6F9B" w:rsidRPr="001C4276" w:rsidRDefault="003D6F9B" w:rsidP="00EE058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6) внедрение раздельного сбора и утилизации  коммунальных отходов;</w:t>
            </w:r>
          </w:p>
          <w:p w:rsidR="003D6F9B" w:rsidRPr="001C4276" w:rsidRDefault="006C5598" w:rsidP="00EE058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7) организация сбора и   утилизации особо опасных </w:t>
            </w:r>
            <w:r w:rsidR="003D6F9B"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медицинских отходов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D6F9B" w:rsidRPr="001C4276" w:rsidRDefault="003D6F9B" w:rsidP="00EE058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8) очистка территории придорожных, пригородных лесов и зон рекреационного пользования</w:t>
            </w:r>
            <w:r w:rsidR="006C5598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D6F9B" w:rsidRPr="001C4276" w:rsidRDefault="003D6F9B" w:rsidP="00EE058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9) своевременная замена специализированного автотранспорта и контейнеров для сбора  коммунальных отходов;</w:t>
            </w:r>
          </w:p>
          <w:p w:rsidR="003D6F9B" w:rsidRPr="001C4276" w:rsidRDefault="003D6F9B" w:rsidP="00EE0586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10) организация  и содержание мест захоронения.</w:t>
            </w:r>
          </w:p>
        </w:tc>
        <w:tc>
          <w:tcPr>
            <w:tcW w:w="5244" w:type="dxa"/>
          </w:tcPr>
          <w:p w:rsidR="003D6F9B" w:rsidRPr="001C4276" w:rsidRDefault="003D6F9B" w:rsidP="00EE058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Руководители предприятий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Первоуральск, Управление жилищно-коммунального хозяйства и строительства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МО 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Первоуральск, 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Администрация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 Первоуральск</w:t>
            </w:r>
          </w:p>
          <w:p w:rsidR="003D6F9B" w:rsidRPr="001C4276" w:rsidRDefault="003D6F9B" w:rsidP="00EE058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ГАУЗ СО «Городская больница город Первоуральск», ГАУЗ СО  «Детская городская больница город Первоуральск»,</w:t>
            </w:r>
            <w:r w:rsidR="0063536F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ПМКУ «Ритуал</w:t>
            </w:r>
          </w:p>
          <w:p w:rsidR="003D6F9B" w:rsidRPr="001C4276" w:rsidRDefault="003D6F9B" w:rsidP="00EE0586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D6F9B" w:rsidRPr="001C4276" w:rsidTr="003D6F9B">
        <w:tblPrEx>
          <w:tblLook w:val="04A0" w:firstRow="1" w:lastRow="0" w:firstColumn="1" w:lastColumn="0" w:noHBand="0" w:noVBand="1"/>
        </w:tblPrEx>
        <w:tc>
          <w:tcPr>
            <w:tcW w:w="769" w:type="dxa"/>
          </w:tcPr>
          <w:p w:rsidR="003D6F9B" w:rsidRPr="001C4276" w:rsidRDefault="003D6F9B" w:rsidP="00C7434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lastRenderedPageBreak/>
              <w:t>6</w:t>
            </w:r>
          </w:p>
        </w:tc>
        <w:tc>
          <w:tcPr>
            <w:tcW w:w="3734" w:type="dxa"/>
          </w:tcPr>
          <w:p w:rsidR="003D6F9B" w:rsidRPr="001C4276" w:rsidRDefault="003D6F9B" w:rsidP="00EE0586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Снизить химическую нагрузку на население в связи с загрязнением почв</w:t>
            </w:r>
          </w:p>
        </w:tc>
        <w:tc>
          <w:tcPr>
            <w:tcW w:w="5103" w:type="dxa"/>
          </w:tcPr>
          <w:p w:rsidR="003D6F9B" w:rsidRPr="001C4276" w:rsidRDefault="003D6F9B" w:rsidP="00EE058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зеленение населенных мест;</w:t>
            </w:r>
          </w:p>
          <w:p w:rsidR="003D6F9B" w:rsidRPr="001C4276" w:rsidRDefault="003D6F9B" w:rsidP="00EE058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2) обустройство полигонов, обеззараживание и захоронение отходов;</w:t>
            </w:r>
          </w:p>
          <w:p w:rsidR="003D6F9B" w:rsidRPr="001C4276" w:rsidRDefault="003D6F9B" w:rsidP="00EE0586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3) содержание мест временного складирования снега.</w:t>
            </w:r>
          </w:p>
        </w:tc>
        <w:tc>
          <w:tcPr>
            <w:tcW w:w="5244" w:type="dxa"/>
          </w:tcPr>
          <w:p w:rsidR="003D6F9B" w:rsidRPr="001C4276" w:rsidRDefault="003D6F9B" w:rsidP="00BC7B82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Руководители предприятий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Первоуральск, </w:t>
            </w:r>
            <w:r w:rsidRPr="001C4276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Управление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C4276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жилищно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C4276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коммунального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C4276">
              <w:rPr>
                <w:rFonts w:ascii="Liberation Serif" w:eastAsia="Times New Roman" w:hAnsi="Liberation Serif" w:cs="Times New Roman"/>
                <w:bCs/>
                <w:color w:val="000000"/>
                <w:sz w:val="24"/>
                <w:szCs w:val="24"/>
                <w:lang w:eastAsia="ru-RU"/>
              </w:rPr>
              <w:t>хозяйства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 и строительства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Первоуральск</w:t>
            </w:r>
          </w:p>
        </w:tc>
      </w:tr>
      <w:tr w:rsidR="003D6F9B" w:rsidRPr="001C4276" w:rsidTr="003D6F9B">
        <w:tblPrEx>
          <w:tblLook w:val="04A0" w:firstRow="1" w:lastRow="0" w:firstColumn="1" w:lastColumn="0" w:noHBand="0" w:noVBand="1"/>
        </w:tblPrEx>
        <w:tc>
          <w:tcPr>
            <w:tcW w:w="769" w:type="dxa"/>
          </w:tcPr>
          <w:p w:rsidR="003D6F9B" w:rsidRPr="001C4276" w:rsidRDefault="003D6F9B" w:rsidP="00C7434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3734" w:type="dxa"/>
          </w:tcPr>
          <w:p w:rsidR="003D6F9B" w:rsidRPr="001C4276" w:rsidRDefault="003D6F9B" w:rsidP="00EE0586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Обеспечить реализацию мер  по обоснованию достаточности размеров санитарно-защитных  зон промышленных предприятий  и объектов, решению вопросов  отселения населения   из санитарно-защитных зон  </w:t>
            </w:r>
          </w:p>
        </w:tc>
        <w:tc>
          <w:tcPr>
            <w:tcW w:w="5103" w:type="dxa"/>
          </w:tcPr>
          <w:p w:rsidR="003D6F9B" w:rsidRPr="001C4276" w:rsidRDefault="003D6F9B" w:rsidP="00EE058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азработка проектов санитарно-защитных зон промышленных предприятий, сооружений и объектов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D6F9B" w:rsidRDefault="003D6F9B" w:rsidP="00EE0586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2) систематический мониторинг загрязнения почвы, воздуха  на границе санитарно-защитных зон промышленных предприятий и объектов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B1678" w:rsidRDefault="00CB1678" w:rsidP="00EE0586">
            <w:pPr>
              <w:rPr>
                <w:rFonts w:ascii="Liberation Serif" w:hAnsi="Liberation Serif"/>
                <w:sz w:val="24"/>
                <w:szCs w:val="24"/>
              </w:rPr>
            </w:pPr>
          </w:p>
          <w:p w:rsidR="00C87C74" w:rsidRPr="001C4276" w:rsidRDefault="00C87C74" w:rsidP="00EE0586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244" w:type="dxa"/>
          </w:tcPr>
          <w:p w:rsidR="003D6F9B" w:rsidRDefault="003D6F9B" w:rsidP="00BC7B82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Руководители предприятий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Первоуральск, </w:t>
            </w:r>
          </w:p>
          <w:p w:rsidR="003D6F9B" w:rsidRPr="001C4276" w:rsidRDefault="003D6F9B" w:rsidP="00BC7B82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ПМБУ «Экологический фонд»</w:t>
            </w:r>
          </w:p>
        </w:tc>
      </w:tr>
      <w:tr w:rsidR="00B54EC1" w:rsidRPr="001C4276" w:rsidTr="003D6F9B">
        <w:tblPrEx>
          <w:tblLook w:val="04A0" w:firstRow="1" w:lastRow="0" w:firstColumn="1" w:lastColumn="0" w:noHBand="0" w:noVBand="1"/>
        </w:tblPrEx>
        <w:tc>
          <w:tcPr>
            <w:tcW w:w="14850" w:type="dxa"/>
            <w:gridSpan w:val="4"/>
          </w:tcPr>
          <w:p w:rsidR="00B54EC1" w:rsidRPr="001C4276" w:rsidRDefault="00B54EC1" w:rsidP="00B54EC1">
            <w:pPr>
              <w:jc w:val="center"/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  <w:lang w:eastAsia="ru-RU"/>
              </w:rPr>
              <w:t>Раздел 2. Мероприятия по улучшению качества питьевого водоснабжения</w:t>
            </w:r>
          </w:p>
        </w:tc>
      </w:tr>
      <w:tr w:rsidR="003D6F9B" w:rsidRPr="001C4276" w:rsidTr="003D6F9B">
        <w:tblPrEx>
          <w:tblLook w:val="04A0" w:firstRow="1" w:lastRow="0" w:firstColumn="1" w:lastColumn="0" w:noHBand="0" w:noVBand="1"/>
        </w:tblPrEx>
        <w:tc>
          <w:tcPr>
            <w:tcW w:w="769" w:type="dxa"/>
          </w:tcPr>
          <w:p w:rsidR="003D6F9B" w:rsidRPr="001C4276" w:rsidRDefault="003D6F9B" w:rsidP="00C7434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3734" w:type="dxa"/>
          </w:tcPr>
          <w:p w:rsidR="003D6F9B" w:rsidRPr="001C4276" w:rsidRDefault="003D6F9B" w:rsidP="00EE0586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Реализовать меры по снижению химической нагрузки   на население в связи  с воздействием на здоровье  некачественной питьевой</w:t>
            </w:r>
          </w:p>
        </w:tc>
        <w:tc>
          <w:tcPr>
            <w:tcW w:w="5103" w:type="dxa"/>
          </w:tcPr>
          <w:p w:rsidR="003D6F9B" w:rsidRPr="001C4276" w:rsidRDefault="003D6F9B" w:rsidP="00EE058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ыполнение производственного лабораторного контроля подаваемой населению воды;</w:t>
            </w:r>
          </w:p>
          <w:p w:rsidR="003D6F9B" w:rsidRPr="001C4276" w:rsidRDefault="003D6F9B" w:rsidP="00EE058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2) реконструкция и модернизация инженерной инфраструктуры жилищно-коммунального хозяйства;</w:t>
            </w:r>
          </w:p>
          <w:p w:rsidR="003D6F9B" w:rsidRPr="001C4276" w:rsidRDefault="003D6F9B" w:rsidP="00EE058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3) Замена труб разводящей сети и магистральных трубопроводов;</w:t>
            </w:r>
          </w:p>
          <w:p w:rsidR="003D6F9B" w:rsidRPr="001C4276" w:rsidRDefault="003D6F9B" w:rsidP="00EE058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4) внедрение современных технологий обеззараживания воды;</w:t>
            </w:r>
          </w:p>
          <w:p w:rsidR="003D6F9B" w:rsidRPr="001C4276" w:rsidRDefault="003D6F9B" w:rsidP="00EE058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5) внедрение систем локальной доочистки питьевой воды, в первую очередь в дошкольных и школьных образовательных учреждениях;</w:t>
            </w:r>
          </w:p>
          <w:p w:rsidR="003D6F9B" w:rsidRPr="001C4276" w:rsidRDefault="003D6F9B" w:rsidP="00EE0586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6) охрана и обустройство  нецентрализованных источников водоснабжения населения в соответствии с санитарными требованиями;</w:t>
            </w:r>
          </w:p>
          <w:p w:rsidR="003D6F9B" w:rsidRPr="001C4276" w:rsidRDefault="003D6F9B" w:rsidP="00EE0586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7) организация сбора ливневых и поверхностных стоков;</w:t>
            </w:r>
          </w:p>
          <w:p w:rsidR="003D6F9B" w:rsidRPr="001C4276" w:rsidRDefault="003D6F9B" w:rsidP="00EE0586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8) обеспечение очистки ливневых стоков.</w:t>
            </w:r>
          </w:p>
        </w:tc>
        <w:tc>
          <w:tcPr>
            <w:tcW w:w="5244" w:type="dxa"/>
          </w:tcPr>
          <w:p w:rsidR="003D6F9B" w:rsidRPr="001C4276" w:rsidRDefault="003D6F9B" w:rsidP="00BC7B82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ППМУП «Водоканал», Управление образования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 Первоуральск</w:t>
            </w:r>
          </w:p>
        </w:tc>
      </w:tr>
      <w:tr w:rsidR="003D6F9B" w:rsidRPr="001C4276" w:rsidTr="003D6F9B">
        <w:tblPrEx>
          <w:tblLook w:val="04A0" w:firstRow="1" w:lastRow="0" w:firstColumn="1" w:lastColumn="0" w:noHBand="0" w:noVBand="1"/>
        </w:tblPrEx>
        <w:tc>
          <w:tcPr>
            <w:tcW w:w="769" w:type="dxa"/>
          </w:tcPr>
          <w:p w:rsidR="003D6F9B" w:rsidRPr="001C4276" w:rsidRDefault="003D6F9B" w:rsidP="00C7434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3734" w:type="dxa"/>
          </w:tcPr>
          <w:p w:rsidR="003D6F9B" w:rsidRPr="001C4276" w:rsidRDefault="003D6F9B" w:rsidP="00EE0586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Обеспечить содержание водоисточников централизованного и децентрализованного хозяйственно-питьевого водоснабжения в соответствии с требованиями санитарного законодательства</w:t>
            </w:r>
          </w:p>
        </w:tc>
        <w:tc>
          <w:tcPr>
            <w:tcW w:w="5103" w:type="dxa"/>
          </w:tcPr>
          <w:p w:rsidR="003D6F9B" w:rsidRPr="001C4276" w:rsidRDefault="003D6F9B" w:rsidP="00B54EC1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амена и модернизация систем канализации и очистных сооружений;</w:t>
            </w:r>
          </w:p>
          <w:p w:rsidR="003D6F9B" w:rsidRPr="001C4276" w:rsidRDefault="003D6F9B" w:rsidP="00B54EC1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2) обеспечение нормативной  эксплуатации систем очистных сооружений;</w:t>
            </w:r>
          </w:p>
          <w:p w:rsidR="003D6F9B" w:rsidRPr="001C4276" w:rsidRDefault="003D6F9B" w:rsidP="00B54EC1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3) обеспечение содержания водоисточников централизованного и децентрализованного хозяйственно-питьевого водоснабжения в соответствии с санитарно-противоэпидемическими требованиями;</w:t>
            </w:r>
          </w:p>
          <w:p w:rsidR="003D6F9B" w:rsidRPr="001C4276" w:rsidRDefault="003D6F9B" w:rsidP="00B54EC1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4) разработка и организация зон санитарной охраны источников водоснабжения;</w:t>
            </w:r>
          </w:p>
          <w:p w:rsidR="003D6F9B" w:rsidRPr="001C4276" w:rsidRDefault="003D6F9B" w:rsidP="00B54EC1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5) оборудование зон рекреационного использования водоемов;</w:t>
            </w:r>
          </w:p>
          <w:p w:rsidR="003D6F9B" w:rsidRPr="001C4276" w:rsidRDefault="003D6F9B" w:rsidP="00B54EC1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6) выполнение ограничительных мероприятий в зонах санитарной охраны водоисточников;</w:t>
            </w:r>
          </w:p>
          <w:p w:rsidR="003D6F9B" w:rsidRPr="001C4276" w:rsidRDefault="003D6F9B" w:rsidP="00B54EC1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7) соблюдение режимов хозяйственной деятельности в границах прибрежных защитных полос и водоохранных зон;</w:t>
            </w:r>
          </w:p>
          <w:p w:rsidR="003D6F9B" w:rsidRPr="00BE0AAB" w:rsidRDefault="003D6F9B" w:rsidP="00B54EC1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8) минимизация загрязнения водоисточников с паводковыми водами.</w:t>
            </w:r>
          </w:p>
        </w:tc>
        <w:tc>
          <w:tcPr>
            <w:tcW w:w="5244" w:type="dxa"/>
          </w:tcPr>
          <w:p w:rsidR="003D6F9B" w:rsidRPr="001C4276" w:rsidRDefault="003D6F9B" w:rsidP="004019E5">
            <w:pPr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ППМУП «Водоканал»</w:t>
            </w:r>
          </w:p>
        </w:tc>
      </w:tr>
      <w:tr w:rsidR="003D6F9B" w:rsidRPr="001C4276" w:rsidTr="003D6F9B">
        <w:tblPrEx>
          <w:tblLook w:val="04A0" w:firstRow="1" w:lastRow="0" w:firstColumn="1" w:lastColumn="0" w:noHBand="0" w:noVBand="1"/>
        </w:tblPrEx>
        <w:tc>
          <w:tcPr>
            <w:tcW w:w="769" w:type="dxa"/>
          </w:tcPr>
          <w:p w:rsidR="003D6F9B" w:rsidRPr="001C4276" w:rsidRDefault="003D6F9B" w:rsidP="00C7434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3734" w:type="dxa"/>
          </w:tcPr>
          <w:p w:rsidR="003D6F9B" w:rsidRPr="001C4276" w:rsidRDefault="003D6F9B" w:rsidP="00EE0586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Обеспечить соблюдение технологии водоподготовки для снабжения населения водой стандартного качества</w:t>
            </w:r>
          </w:p>
        </w:tc>
        <w:tc>
          <w:tcPr>
            <w:tcW w:w="5103" w:type="dxa"/>
          </w:tcPr>
          <w:p w:rsidR="003D6F9B" w:rsidRPr="001C4276" w:rsidRDefault="003D6F9B" w:rsidP="00B54EC1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недрение полного цикла очистки питьевой воды и обеспечение ее соответствия санитарно-химическим показателям гигиенических нормативов;</w:t>
            </w:r>
          </w:p>
          <w:p w:rsidR="003D6F9B" w:rsidRPr="001C4276" w:rsidRDefault="003D6F9B" w:rsidP="00B54EC1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2) проведение производственного контроля за соблюдением санитарных правил и выполнением санитарно-противоэпидемических мероприятий на объектах водоподготовки.</w:t>
            </w:r>
          </w:p>
        </w:tc>
        <w:tc>
          <w:tcPr>
            <w:tcW w:w="5244" w:type="dxa"/>
          </w:tcPr>
          <w:p w:rsidR="003D6F9B" w:rsidRPr="001C4276" w:rsidRDefault="003D6F9B" w:rsidP="00EE0586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ППМУП «Водоканал»</w:t>
            </w:r>
          </w:p>
        </w:tc>
      </w:tr>
      <w:tr w:rsidR="00B54EC1" w:rsidRPr="001C4276" w:rsidTr="003D6F9B">
        <w:tblPrEx>
          <w:tblLook w:val="04A0" w:firstRow="1" w:lastRow="0" w:firstColumn="1" w:lastColumn="0" w:noHBand="0" w:noVBand="1"/>
        </w:tblPrEx>
        <w:tc>
          <w:tcPr>
            <w:tcW w:w="14850" w:type="dxa"/>
            <w:gridSpan w:val="4"/>
          </w:tcPr>
          <w:p w:rsidR="00B54EC1" w:rsidRPr="001C4276" w:rsidRDefault="00B54EC1" w:rsidP="00B54EC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</w:t>
            </w:r>
            <w:r w:rsidR="00C7434D" w:rsidRPr="001C4276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1C4276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Мероприятия по улучшению качества питания населения</w:t>
            </w:r>
          </w:p>
        </w:tc>
      </w:tr>
      <w:tr w:rsidR="003D6F9B" w:rsidRPr="001C4276" w:rsidTr="003D6F9B">
        <w:tblPrEx>
          <w:tblLook w:val="04A0" w:firstRow="1" w:lastRow="0" w:firstColumn="1" w:lastColumn="0" w:noHBand="0" w:noVBand="1"/>
        </w:tblPrEx>
        <w:tc>
          <w:tcPr>
            <w:tcW w:w="769" w:type="dxa"/>
          </w:tcPr>
          <w:p w:rsidR="003D6F9B" w:rsidRPr="001C4276" w:rsidRDefault="003D6F9B" w:rsidP="00C7434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11</w:t>
            </w:r>
          </w:p>
        </w:tc>
        <w:tc>
          <w:tcPr>
            <w:tcW w:w="3734" w:type="dxa"/>
          </w:tcPr>
          <w:p w:rsidR="003D6F9B" w:rsidRPr="001C4276" w:rsidRDefault="003D6F9B" w:rsidP="00EE0586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Реализовать меры по обеспечению рационального питания детей и подростков  в образовательных учреждениях, соблюдению норм  питания, включению в рационы  обогащенной витаминами  и микроэлементами продукции</w:t>
            </w:r>
          </w:p>
        </w:tc>
        <w:tc>
          <w:tcPr>
            <w:tcW w:w="5103" w:type="dxa"/>
          </w:tcPr>
          <w:p w:rsidR="003D6F9B" w:rsidRPr="001C4276" w:rsidRDefault="003D6F9B" w:rsidP="00B54EC1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бучение специалистов принципам рационального, диетического и детского питания с включением в рационы обогащенной витаминами и микроэлементами продукции (в том числе при получении базового профессионального образования и при повышении квалификации);</w:t>
            </w:r>
          </w:p>
          <w:p w:rsidR="003D6F9B" w:rsidRPr="001C4276" w:rsidRDefault="003D6F9B" w:rsidP="00B54EC1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2) разработка и внедрение рационов с учетом пищевой и энергетической ценности для детей и подростков  с учетом возрастных групп; </w:t>
            </w:r>
          </w:p>
          <w:p w:rsidR="003D6F9B" w:rsidRPr="001C4276" w:rsidRDefault="003D6F9B" w:rsidP="00B54EC1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3) внедрение рационов и продуктов питания с заданными лечебно-профилактическими свойствами;</w:t>
            </w:r>
          </w:p>
          <w:p w:rsidR="003D6F9B" w:rsidRPr="001C4276" w:rsidRDefault="003D6F9B" w:rsidP="00B54EC1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4) обеспечение горячим питанием детей, подростков в организованных коллективах;</w:t>
            </w:r>
          </w:p>
          <w:p w:rsidR="003D6F9B" w:rsidRPr="001C4276" w:rsidRDefault="003D6F9B" w:rsidP="00B54EC1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5) снабжение образовательных  учреждений йодированной солью и обогащенной продукцией;</w:t>
            </w:r>
          </w:p>
          <w:p w:rsidR="003D6F9B" w:rsidRPr="001C4276" w:rsidRDefault="003D6F9B" w:rsidP="00B54EC1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6) организация закупки продуктов питания  на конкурсной основе по критериям качества и       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безопасности;</w:t>
            </w:r>
          </w:p>
          <w:p w:rsidR="003D6F9B" w:rsidRPr="001C4276" w:rsidRDefault="003D6F9B" w:rsidP="00B54EC1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7) привлечение родителей к организации контроля питания детей в организованных коллективах, гигиеническое обучение детей и родителей;</w:t>
            </w:r>
          </w:p>
          <w:p w:rsidR="003D6F9B" w:rsidRPr="001C4276" w:rsidRDefault="003D6F9B" w:rsidP="00B54EC1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8) организация и проведение лабораторного контроля питания детей в организованных коллективах;</w:t>
            </w:r>
          </w:p>
          <w:p w:rsidR="003D6F9B" w:rsidRPr="001C4276" w:rsidRDefault="003D6F9B" w:rsidP="00C7434D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9) проведение витаминизации рационов питания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4" w:type="dxa"/>
          </w:tcPr>
          <w:p w:rsidR="003D6F9B" w:rsidRPr="001C4276" w:rsidRDefault="003D6F9B" w:rsidP="00BC7B82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Управление образования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О Первоуральск, Администрация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 Первоуральск</w:t>
            </w:r>
          </w:p>
        </w:tc>
      </w:tr>
      <w:tr w:rsidR="003D6F9B" w:rsidRPr="001C4276" w:rsidTr="003D6F9B">
        <w:tblPrEx>
          <w:tblLook w:val="04A0" w:firstRow="1" w:lastRow="0" w:firstColumn="1" w:lastColumn="0" w:noHBand="0" w:noVBand="1"/>
        </w:tblPrEx>
        <w:tc>
          <w:tcPr>
            <w:tcW w:w="769" w:type="dxa"/>
          </w:tcPr>
          <w:p w:rsidR="003D6F9B" w:rsidRPr="001C4276" w:rsidRDefault="003D6F9B" w:rsidP="00C7434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  <w:tc>
          <w:tcPr>
            <w:tcW w:w="3734" w:type="dxa"/>
          </w:tcPr>
          <w:p w:rsidR="003D6F9B" w:rsidRPr="001C4276" w:rsidRDefault="003D6F9B" w:rsidP="00EE0586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Расширить ассортимент  выпускаемых продуктов  питания, обогащенных витаминами и микроэлементами, обеспечить население  йодированной солью</w:t>
            </w:r>
          </w:p>
        </w:tc>
        <w:tc>
          <w:tcPr>
            <w:tcW w:w="5103" w:type="dxa"/>
          </w:tcPr>
          <w:p w:rsidR="003D6F9B" w:rsidRPr="001C4276" w:rsidRDefault="003D6F9B" w:rsidP="00B54EC1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спользование обогащенных микронутриентами продуктов питания при проведении закупок для государственных и муниципальных нужд на конкурсной основе по критериям качества и безопасности;</w:t>
            </w:r>
          </w:p>
          <w:p w:rsidR="003D6F9B" w:rsidRPr="001C4276" w:rsidRDefault="003D6F9B" w:rsidP="00B54EC1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2) расширение ассортимента выпускаемых продуктов питания, обогащенных витаминами и микронутриентами;</w:t>
            </w:r>
          </w:p>
          <w:p w:rsidR="003D6F9B" w:rsidRPr="001C4276" w:rsidRDefault="003D6F9B" w:rsidP="00EE058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3) централизованное обеспечение образовательных учреждений продуктами питания гарантированного качества от предприятий-производителей (хлебобулочные, молочные, мясные), выделение дотаций на питание школьников, не входящих в «льготные» категории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4" w:type="dxa"/>
          </w:tcPr>
          <w:p w:rsidR="003D6F9B" w:rsidRPr="001C4276" w:rsidRDefault="003D6F9B" w:rsidP="00BC7B82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 xml:space="preserve">Управление образования </w:t>
            </w:r>
            <w:r>
              <w:rPr>
                <w:rFonts w:ascii="Liberation Serif" w:hAnsi="Liberation Serif"/>
                <w:sz w:val="24"/>
                <w:szCs w:val="24"/>
              </w:rPr>
              <w:t>М</w:t>
            </w:r>
            <w:r w:rsidRPr="001C4276">
              <w:rPr>
                <w:rFonts w:ascii="Liberation Serif" w:hAnsi="Liberation Serif"/>
                <w:sz w:val="24"/>
                <w:szCs w:val="24"/>
              </w:rPr>
              <w:t>О Первоуральск</w:t>
            </w:r>
          </w:p>
        </w:tc>
      </w:tr>
      <w:tr w:rsidR="003D6F9B" w:rsidRPr="001C4276" w:rsidTr="003D6F9B">
        <w:tblPrEx>
          <w:tblLook w:val="04A0" w:firstRow="1" w:lastRow="0" w:firstColumn="1" w:lastColumn="0" w:noHBand="0" w:noVBand="1"/>
        </w:tblPrEx>
        <w:tc>
          <w:tcPr>
            <w:tcW w:w="769" w:type="dxa"/>
          </w:tcPr>
          <w:p w:rsidR="003D6F9B" w:rsidRPr="001C4276" w:rsidRDefault="003D6F9B" w:rsidP="00C7434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13</w:t>
            </w:r>
          </w:p>
        </w:tc>
        <w:tc>
          <w:tcPr>
            <w:tcW w:w="3734" w:type="dxa"/>
          </w:tcPr>
          <w:p w:rsidR="003D6F9B" w:rsidRPr="001C4276" w:rsidRDefault="003D6F9B" w:rsidP="00EE0586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Обеспечить реализацию мероприятий по полноценному и рациональному питанию различных групп населения</w:t>
            </w:r>
          </w:p>
        </w:tc>
        <w:tc>
          <w:tcPr>
            <w:tcW w:w="5103" w:type="dxa"/>
          </w:tcPr>
          <w:p w:rsidR="003D6F9B" w:rsidRPr="001C4276" w:rsidRDefault="003D6F9B" w:rsidP="0001020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роведение сельскохозяйственных ярмарок, ярмарок выходного дня;</w:t>
            </w:r>
          </w:p>
          <w:p w:rsidR="003D6F9B" w:rsidRDefault="003D6F9B" w:rsidP="00BE0AAB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2) организация питания работающего населения (столовые и буфеты с горячим питанием)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87C74" w:rsidRPr="001C4276" w:rsidRDefault="00C87C74" w:rsidP="00BE0AA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244" w:type="dxa"/>
          </w:tcPr>
          <w:p w:rsidR="003D6F9B" w:rsidRPr="001C4276" w:rsidRDefault="003D6F9B" w:rsidP="00AE33D6">
            <w:pPr>
              <w:tabs>
                <w:tab w:val="left" w:pos="1215"/>
              </w:tabs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Первоуральск,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уководители предприятий, учреждений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 Первоуральска не зависимо от форм собственности</w:t>
            </w:r>
          </w:p>
        </w:tc>
      </w:tr>
      <w:tr w:rsidR="00010208" w:rsidRPr="001C4276" w:rsidTr="003D6F9B">
        <w:tblPrEx>
          <w:tblLook w:val="04A0" w:firstRow="1" w:lastRow="0" w:firstColumn="1" w:lastColumn="0" w:noHBand="0" w:noVBand="1"/>
        </w:tblPrEx>
        <w:tc>
          <w:tcPr>
            <w:tcW w:w="14850" w:type="dxa"/>
            <w:gridSpan w:val="4"/>
          </w:tcPr>
          <w:p w:rsidR="00256D76" w:rsidRPr="001C4276" w:rsidRDefault="002E4C89" w:rsidP="00C7434D">
            <w:pPr>
              <w:tabs>
                <w:tab w:val="left" w:pos="6075"/>
              </w:tabs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4</w:t>
            </w:r>
            <w:r w:rsidR="00010208" w:rsidRPr="001C4276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8B333B" w:rsidRPr="001C4276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</w:t>
            </w:r>
            <w:r w:rsidR="00010208" w:rsidRPr="001C4276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ия по профилактике факторов риска, связанных с условиями воспитания, обучения детей и подростков</w:t>
            </w:r>
          </w:p>
        </w:tc>
      </w:tr>
      <w:tr w:rsidR="003D6F9B" w:rsidRPr="001C4276" w:rsidTr="003D6F9B">
        <w:tblPrEx>
          <w:tblLook w:val="04A0" w:firstRow="1" w:lastRow="0" w:firstColumn="1" w:lastColumn="0" w:noHBand="0" w:noVBand="1"/>
        </w:tblPrEx>
        <w:tc>
          <w:tcPr>
            <w:tcW w:w="769" w:type="dxa"/>
          </w:tcPr>
          <w:p w:rsidR="003D6F9B" w:rsidRPr="001C4276" w:rsidRDefault="003D6F9B" w:rsidP="00C7434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14</w:t>
            </w:r>
          </w:p>
        </w:tc>
        <w:tc>
          <w:tcPr>
            <w:tcW w:w="3734" w:type="dxa"/>
          </w:tcPr>
          <w:p w:rsidR="003D6F9B" w:rsidRPr="001C4276" w:rsidRDefault="003D6F9B" w:rsidP="00E46E38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Обеспечить полноценную физическую подготовку и воспитание детей в образовательных учреждениях</w:t>
            </w:r>
          </w:p>
        </w:tc>
        <w:tc>
          <w:tcPr>
            <w:tcW w:w="5103" w:type="dxa"/>
          </w:tcPr>
          <w:p w:rsidR="003D6F9B" w:rsidRPr="001C4276" w:rsidRDefault="003D6F9B" w:rsidP="0001020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1) О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бустройство пришкольных спортивных зон и площадок, ограждение участков образовательных учреждений;</w:t>
            </w:r>
          </w:p>
          <w:p w:rsidR="003D6F9B" w:rsidRPr="001C4276" w:rsidRDefault="006C5598" w:rsidP="0001020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2) ревизия, ремонт и приобретение </w:t>
            </w:r>
            <w:r w:rsidR="003D6F9B"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спортивного оборудования в школах;</w:t>
            </w:r>
          </w:p>
          <w:p w:rsidR="003D6F9B" w:rsidRPr="001C4276" w:rsidRDefault="003D6F9B" w:rsidP="0001020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3) проведение уроков физического воспитания для детей и подростков в образовательных организациях с учетом возрастных  гигиенических требований и  нормативов;</w:t>
            </w:r>
          </w:p>
          <w:p w:rsidR="003D6F9B" w:rsidRPr="001C4276" w:rsidRDefault="003D6F9B" w:rsidP="0001020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4) мониторинг физического развития и физической подготовленности детей и подростков, медико-педагогический контроль за  качеством и интенсивностью физических нагрузок на детей на занятиях физкультурой;</w:t>
            </w:r>
          </w:p>
          <w:p w:rsidR="003D6F9B" w:rsidRPr="001C4276" w:rsidRDefault="003D6F9B" w:rsidP="0001020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5) укомплектование образовательных учреждений средствами оценки физического развития и физической подготовленности;</w:t>
            </w:r>
          </w:p>
          <w:p w:rsidR="003D6F9B" w:rsidRPr="001C4276" w:rsidRDefault="003D6F9B" w:rsidP="00010208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6) повышение квалификации и обучение преподавателей физической культуры по вопросам адекватных физических нагрузок для детей.</w:t>
            </w:r>
          </w:p>
        </w:tc>
        <w:tc>
          <w:tcPr>
            <w:tcW w:w="5244" w:type="dxa"/>
          </w:tcPr>
          <w:p w:rsidR="003D6F9B" w:rsidRPr="001C4276" w:rsidRDefault="003D6F9B" w:rsidP="00BC7B82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Управление образования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Первоуральск, Администрация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 Первоуральск</w:t>
            </w:r>
          </w:p>
        </w:tc>
      </w:tr>
      <w:tr w:rsidR="003D6F9B" w:rsidRPr="001C4276" w:rsidTr="003D6F9B">
        <w:tblPrEx>
          <w:tblLook w:val="04A0" w:firstRow="1" w:lastRow="0" w:firstColumn="1" w:lastColumn="0" w:noHBand="0" w:noVBand="1"/>
        </w:tblPrEx>
        <w:tc>
          <w:tcPr>
            <w:tcW w:w="769" w:type="dxa"/>
          </w:tcPr>
          <w:p w:rsidR="003D6F9B" w:rsidRPr="001C4276" w:rsidRDefault="003D6F9B" w:rsidP="0087276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  <w:tc>
          <w:tcPr>
            <w:tcW w:w="3734" w:type="dxa"/>
          </w:tcPr>
          <w:p w:rsidR="003D6F9B" w:rsidRDefault="003D6F9B" w:rsidP="0087276A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Обеспечить приведение образовательных учреждений в соответствие с санитарными нормами</w:t>
            </w:r>
          </w:p>
          <w:p w:rsidR="003D6F9B" w:rsidRPr="003D6F9B" w:rsidRDefault="003D6F9B" w:rsidP="0087276A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103" w:type="dxa"/>
          </w:tcPr>
          <w:p w:rsidR="003D6F9B" w:rsidRPr="001C4276" w:rsidRDefault="003D6F9B" w:rsidP="0087276A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троительство новых школ и дошкольных учреждений;</w:t>
            </w:r>
          </w:p>
          <w:p w:rsidR="003D6F9B" w:rsidRPr="001C4276" w:rsidRDefault="006C5598" w:rsidP="0087276A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2) обеспечение уровней  </w:t>
            </w:r>
            <w:r w:rsidR="003D6F9B"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освещенности и микроклимата в образовательных учреждениях в соответствии с гигиеническими нормами;</w:t>
            </w:r>
          </w:p>
          <w:p w:rsidR="003D6F9B" w:rsidRPr="001C4276" w:rsidRDefault="003D6F9B" w:rsidP="0087276A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3) закупка мебели в соответствии с возрастными  параметрами детей;</w:t>
            </w:r>
          </w:p>
          <w:p w:rsidR="003D6F9B" w:rsidRPr="001C4276" w:rsidRDefault="003D6F9B" w:rsidP="0087276A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4) комплектование образовательных учреждений квалифицированными медицинскими кадрами;</w:t>
            </w:r>
          </w:p>
          <w:p w:rsidR="003D6F9B" w:rsidRPr="001C4276" w:rsidRDefault="003D6F9B" w:rsidP="0087276A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5) материально-техническое обеспечение пищеблоков образовательных учреждений;</w:t>
            </w:r>
          </w:p>
          <w:p w:rsidR="003D6F9B" w:rsidRPr="001C4276" w:rsidRDefault="003D6F9B" w:rsidP="0087276A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6) развитие системы обеспечения качественного детского питания в образовательных учреждениях;</w:t>
            </w:r>
          </w:p>
          <w:p w:rsidR="003D6F9B" w:rsidRPr="003D6F9B" w:rsidRDefault="003D6F9B" w:rsidP="0087276A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7) материально-техническое обеспечение медицинских кабинетов образовательных учреждений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4" w:type="dxa"/>
          </w:tcPr>
          <w:p w:rsidR="003D6F9B" w:rsidRPr="006F6594" w:rsidRDefault="003D6F9B" w:rsidP="0087276A">
            <w:pPr>
              <w:rPr>
                <w:rFonts w:ascii="Liberation Serif" w:hAnsi="Liberation Serif"/>
                <w:sz w:val="24"/>
                <w:szCs w:val="24"/>
              </w:rPr>
            </w:pPr>
            <w:r w:rsidRPr="006F659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ГАУЗ СО «Детская городская больница город Первоуральск», </w:t>
            </w:r>
            <w:r w:rsidRPr="006F659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6F659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Управление образования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F659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Первоуральск, Администрация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F659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 Первоуральск</w:t>
            </w:r>
          </w:p>
        </w:tc>
      </w:tr>
      <w:tr w:rsidR="00F318B1" w:rsidRPr="001C4276" w:rsidTr="003D6F9B">
        <w:tblPrEx>
          <w:tblLook w:val="04A0" w:firstRow="1" w:lastRow="0" w:firstColumn="1" w:lastColumn="0" w:noHBand="0" w:noVBand="1"/>
        </w:tblPrEx>
        <w:tc>
          <w:tcPr>
            <w:tcW w:w="769" w:type="dxa"/>
          </w:tcPr>
          <w:p w:rsidR="00F318B1" w:rsidRPr="001C4276" w:rsidRDefault="00F318B1" w:rsidP="0087276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16</w:t>
            </w:r>
          </w:p>
        </w:tc>
        <w:tc>
          <w:tcPr>
            <w:tcW w:w="3734" w:type="dxa"/>
          </w:tcPr>
          <w:p w:rsidR="00F318B1" w:rsidRPr="001C4276" w:rsidRDefault="00F318B1" w:rsidP="0087276A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Обеспечить проведение  мероприятий по профилактике острой и хронической заболеваемости детей и подростков  образовательных учреждениях</w:t>
            </w:r>
          </w:p>
        </w:tc>
        <w:tc>
          <w:tcPr>
            <w:tcW w:w="5103" w:type="dxa"/>
          </w:tcPr>
          <w:p w:rsidR="00F318B1" w:rsidRPr="001C4276" w:rsidRDefault="00F318B1" w:rsidP="0087276A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комплектование  квалифицированными  медицинскими кадрами  образовательных учреждений</w:t>
            </w:r>
            <w:r w:rsidR="006C5598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318B1" w:rsidRPr="001C4276" w:rsidRDefault="00F318B1" w:rsidP="0087276A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2) обеспечение детских поликлиник многопрофильными диагностическими программами</w:t>
            </w:r>
            <w:r w:rsidR="006C5598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318B1" w:rsidRPr="001C4276" w:rsidRDefault="00F318B1" w:rsidP="0087276A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3) проведение диспансеризации детей из групп риска;</w:t>
            </w:r>
          </w:p>
          <w:p w:rsidR="00F318B1" w:rsidRPr="001C4276" w:rsidRDefault="00F318B1" w:rsidP="0087276A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4) разработка и проведение оздоровительных мероприятий для детей и подростков с острой и хронической патологией (костно-мышечной системы, глаза и его придатков, органов пищеварения) в образовательных учреждениях, санаториях-профилакториях, оздоровительных лагерях;</w:t>
            </w:r>
          </w:p>
          <w:p w:rsidR="00F318B1" w:rsidRPr="001C4276" w:rsidRDefault="00F318B1" w:rsidP="0087276A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5) ремонт и модернизация медицинских кабинетов образовательных учреждений;</w:t>
            </w:r>
          </w:p>
          <w:p w:rsidR="00F318B1" w:rsidRPr="001C4276" w:rsidRDefault="00F318B1" w:rsidP="0087276A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6) создание условий для обучения детей-инвалидов в образовательном учреждении;</w:t>
            </w:r>
          </w:p>
          <w:p w:rsidR="00F318B1" w:rsidRPr="001C4276" w:rsidRDefault="00F318B1" w:rsidP="0087276A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7) реализация мониторинга состояния здоровья детей и подростков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4" w:type="dxa"/>
          </w:tcPr>
          <w:p w:rsidR="00F318B1" w:rsidRPr="001C4276" w:rsidRDefault="00F318B1" w:rsidP="0087276A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ГАУЗ СО «Детская городская больница город Первоура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льск»,  Управление образования 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Первоуральск</w:t>
            </w:r>
          </w:p>
        </w:tc>
      </w:tr>
      <w:tr w:rsidR="003D6F9B" w:rsidRPr="001C4276" w:rsidTr="003D6F9B">
        <w:tblPrEx>
          <w:tblLook w:val="04A0" w:firstRow="1" w:lastRow="0" w:firstColumn="1" w:lastColumn="0" w:noHBand="0" w:noVBand="1"/>
        </w:tblPrEx>
        <w:tc>
          <w:tcPr>
            <w:tcW w:w="769" w:type="dxa"/>
          </w:tcPr>
          <w:p w:rsidR="003D6F9B" w:rsidRPr="001C4276" w:rsidRDefault="003D6F9B" w:rsidP="00C7434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17</w:t>
            </w:r>
          </w:p>
        </w:tc>
        <w:tc>
          <w:tcPr>
            <w:tcW w:w="3734" w:type="dxa"/>
          </w:tcPr>
          <w:p w:rsidR="003D6F9B" w:rsidRPr="001C4276" w:rsidRDefault="003D6F9B" w:rsidP="00EE0586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Обеспечить организацию оздоровления детей  дошкольного и школьного  возрастов в течение года и полноценного летнего  отдыха детей в загородных оздоровительных учреждениях  </w:t>
            </w:r>
          </w:p>
        </w:tc>
        <w:tc>
          <w:tcPr>
            <w:tcW w:w="5103" w:type="dxa"/>
          </w:tcPr>
          <w:p w:rsidR="003D6F9B" w:rsidRPr="001C4276" w:rsidRDefault="003D6F9B" w:rsidP="00010208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 xml:space="preserve">1) </w:t>
            </w:r>
            <w:r>
              <w:rPr>
                <w:rFonts w:ascii="Liberation Serif" w:hAnsi="Liberation Serif"/>
                <w:sz w:val="24"/>
                <w:szCs w:val="24"/>
              </w:rPr>
              <w:t>О</w:t>
            </w:r>
            <w:r w:rsidRPr="001C4276">
              <w:rPr>
                <w:rFonts w:ascii="Liberation Serif" w:hAnsi="Liberation Serif"/>
                <w:sz w:val="24"/>
                <w:szCs w:val="24"/>
              </w:rPr>
              <w:t>рганизация городских  летних оздоровительных  лагерей для детей и подростков;</w:t>
            </w:r>
          </w:p>
          <w:p w:rsidR="00C87C74" w:rsidRDefault="003D6F9B" w:rsidP="00BE0AAB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 xml:space="preserve">2) увеличение числа оздоровительных групп в </w:t>
            </w:r>
          </w:p>
          <w:p w:rsidR="003D6F9B" w:rsidRDefault="003D6F9B" w:rsidP="00BE0AAB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дошкольных образовательных учреждениях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:rsidR="00C87C74" w:rsidRDefault="00C87C74" w:rsidP="00BE0AAB">
            <w:pPr>
              <w:rPr>
                <w:rFonts w:ascii="Liberation Serif" w:hAnsi="Liberation Serif"/>
                <w:sz w:val="24"/>
                <w:szCs w:val="24"/>
              </w:rPr>
            </w:pPr>
          </w:p>
          <w:p w:rsidR="00C87C74" w:rsidRPr="001C4276" w:rsidRDefault="00C87C74" w:rsidP="00BE0AA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244" w:type="dxa"/>
          </w:tcPr>
          <w:p w:rsidR="003D6F9B" w:rsidRPr="001C4276" w:rsidRDefault="003D6F9B" w:rsidP="00BC7B82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Управление образования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Первоуральск</w:t>
            </w:r>
          </w:p>
        </w:tc>
      </w:tr>
      <w:tr w:rsidR="003D6F9B" w:rsidRPr="001C4276" w:rsidTr="003D6F9B">
        <w:tblPrEx>
          <w:tblLook w:val="04A0" w:firstRow="1" w:lastRow="0" w:firstColumn="1" w:lastColumn="0" w:noHBand="0" w:noVBand="1"/>
        </w:tblPrEx>
        <w:tc>
          <w:tcPr>
            <w:tcW w:w="769" w:type="dxa"/>
          </w:tcPr>
          <w:p w:rsidR="003D6F9B" w:rsidRPr="001C4276" w:rsidRDefault="003D6F9B" w:rsidP="00C7434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18</w:t>
            </w:r>
          </w:p>
        </w:tc>
        <w:tc>
          <w:tcPr>
            <w:tcW w:w="3734" w:type="dxa"/>
          </w:tcPr>
          <w:p w:rsidR="003D6F9B" w:rsidRPr="001C4276" w:rsidRDefault="003D6F9B" w:rsidP="00EE0586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Внедрить здоровьесберегающие технологии в образовательных учреждениях,  в первую очередь в образовательных учреждениях с повышенной учебной нагрузкой - лицеях, гимназиях, школах с углубленным изучением предметов</w:t>
            </w:r>
          </w:p>
        </w:tc>
        <w:tc>
          <w:tcPr>
            <w:tcW w:w="5103" w:type="dxa"/>
          </w:tcPr>
          <w:p w:rsidR="003D6F9B" w:rsidRPr="001C4276" w:rsidRDefault="003D6F9B" w:rsidP="0001020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роведение семинаров для обучения педагогов основам здоровьесберегающих технологий;</w:t>
            </w:r>
          </w:p>
          <w:p w:rsidR="003D6F9B" w:rsidRPr="001C4276" w:rsidRDefault="003D6F9B" w:rsidP="00010208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2) разработка комплекса оздоровительных мероприятий для профилактики заболеваний (в том числе костно-мышечной системы, болезней глаза, органов пищеварения);</w:t>
            </w:r>
          </w:p>
          <w:p w:rsidR="003D6F9B" w:rsidRPr="001C4276" w:rsidRDefault="006C5598" w:rsidP="00010208">
            <w:pPr>
              <w:tabs>
                <w:tab w:val="left" w:pos="225"/>
                <w:tab w:val="left" w:pos="915"/>
              </w:tabs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3D6F9B"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) внедрение специальных  оздоровительных комплексов для детей эко сенситивных  возрастов (1, 5, 9, и 11 кл.)</w:t>
            </w:r>
            <w:r w:rsidR="003D6F9B" w:rsidRPr="001C4276">
              <w:rPr>
                <w:rFonts w:ascii="Liberation Serif" w:hAnsi="Liberation Serif"/>
                <w:sz w:val="24"/>
                <w:szCs w:val="24"/>
              </w:rPr>
              <w:tab/>
            </w:r>
          </w:p>
        </w:tc>
        <w:tc>
          <w:tcPr>
            <w:tcW w:w="5244" w:type="dxa"/>
          </w:tcPr>
          <w:p w:rsidR="003D6F9B" w:rsidRPr="001C4276" w:rsidRDefault="003D6F9B" w:rsidP="00BC7B82">
            <w:pPr>
              <w:tabs>
                <w:tab w:val="left" w:pos="975"/>
              </w:tabs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ГАУЗ СО «Детская городская больница город Первоуральск»,  Управление образования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Первоуральск</w:t>
            </w:r>
          </w:p>
        </w:tc>
      </w:tr>
      <w:tr w:rsidR="00F93DDE" w:rsidRPr="001C4276" w:rsidTr="003D6F9B">
        <w:tblPrEx>
          <w:tblLook w:val="04A0" w:firstRow="1" w:lastRow="0" w:firstColumn="1" w:lastColumn="0" w:noHBand="0" w:noVBand="1"/>
        </w:tblPrEx>
        <w:tc>
          <w:tcPr>
            <w:tcW w:w="14850" w:type="dxa"/>
            <w:gridSpan w:val="4"/>
          </w:tcPr>
          <w:p w:rsidR="00F93DDE" w:rsidRPr="006F6594" w:rsidRDefault="008B333B" w:rsidP="001920ED">
            <w:pPr>
              <w:contextualSpacing/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659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5</w:t>
            </w:r>
            <w:r w:rsidR="00F93DDE" w:rsidRPr="006F659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. Мероприятия по профилактике заболеваний работающего населения</w:t>
            </w:r>
          </w:p>
        </w:tc>
      </w:tr>
      <w:tr w:rsidR="003D6F9B" w:rsidRPr="001C4276" w:rsidTr="003D6F9B">
        <w:tblPrEx>
          <w:tblLook w:val="04A0" w:firstRow="1" w:lastRow="0" w:firstColumn="1" w:lastColumn="0" w:noHBand="0" w:noVBand="1"/>
        </w:tblPrEx>
        <w:tc>
          <w:tcPr>
            <w:tcW w:w="769" w:type="dxa"/>
          </w:tcPr>
          <w:p w:rsidR="003D6F9B" w:rsidRPr="001C4276" w:rsidRDefault="003D6F9B" w:rsidP="00C7434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19</w:t>
            </w:r>
          </w:p>
        </w:tc>
        <w:tc>
          <w:tcPr>
            <w:tcW w:w="3734" w:type="dxa"/>
          </w:tcPr>
          <w:p w:rsidR="003D6F9B" w:rsidRPr="001C4276" w:rsidRDefault="003D6F9B" w:rsidP="00F93DDE">
            <w:pPr>
              <w:tabs>
                <w:tab w:val="left" w:pos="930"/>
              </w:tabs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Реализовать комплекс мер по профилактике заболеваний  и травматизма у работающего населения с целью  снижения неблагоприятного влияния на здоровье факторов производственной среды  (включая работников бюджетной сферы)  </w:t>
            </w:r>
          </w:p>
        </w:tc>
        <w:tc>
          <w:tcPr>
            <w:tcW w:w="5103" w:type="dxa"/>
          </w:tcPr>
          <w:p w:rsidR="003D6F9B" w:rsidRPr="001C4276" w:rsidRDefault="003D6F9B" w:rsidP="00F93DDE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роведение мониторинга состояния здоровья работающих во вредных и (или) опасных условиях труда,  мониторинга заболеваемости с временной утратой трудоспособности по предприятиям;</w:t>
            </w:r>
          </w:p>
          <w:p w:rsidR="003D6F9B" w:rsidRPr="001C4276" w:rsidRDefault="003D6F9B" w:rsidP="00F93DDE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2) проведение Специальной оценки условий труда (СОУТ);</w:t>
            </w:r>
          </w:p>
          <w:p w:rsidR="003D6F9B" w:rsidRPr="001C4276" w:rsidRDefault="003D6F9B" w:rsidP="00F93DDE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3) проведение мониторинга условий труда;</w:t>
            </w:r>
          </w:p>
          <w:p w:rsidR="003D6F9B" w:rsidRPr="001C4276" w:rsidRDefault="003D6F9B" w:rsidP="00F93DDE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4) обеспечение выполнения требований санитарного законодательства на рабочих местах;</w:t>
            </w:r>
          </w:p>
          <w:p w:rsidR="003D6F9B" w:rsidRPr="001C4276" w:rsidRDefault="003D6F9B" w:rsidP="00F93DDE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5) оценка профессионального риска; </w:t>
            </w:r>
          </w:p>
          <w:p w:rsidR="003D6F9B" w:rsidRPr="001C4276" w:rsidRDefault="003D6F9B" w:rsidP="00F93DDE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6) организация и проведение предварительных и периодических медицинских осмотров работающих;</w:t>
            </w:r>
          </w:p>
          <w:p w:rsidR="003D6F9B" w:rsidRPr="001C4276" w:rsidRDefault="003D6F9B" w:rsidP="00F93DDE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7) диагностика, регистрация и учет профессиональных и производственно-обусловленных заболеваний;</w:t>
            </w:r>
          </w:p>
          <w:p w:rsidR="003D6F9B" w:rsidRPr="001C4276" w:rsidRDefault="003D6F9B" w:rsidP="00F93DDE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8) применение средств коллективной и индивидуальной защиты;</w:t>
            </w:r>
          </w:p>
          <w:p w:rsidR="003D6F9B" w:rsidRPr="001C4276" w:rsidRDefault="003D6F9B" w:rsidP="00F93DDE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9) внедрение лечебно-оздоровительного питания работающих во вредных (или) опасных условиях труда;</w:t>
            </w:r>
          </w:p>
          <w:p w:rsidR="003D6F9B" w:rsidRPr="001C4276" w:rsidRDefault="003D6F9B" w:rsidP="00F93DDE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10) оздоровление лиц из групп риска развития профессиональных заболеваний в условиях санаториев и профилакториев;</w:t>
            </w:r>
          </w:p>
          <w:p w:rsidR="003D6F9B" w:rsidRPr="001C4276" w:rsidRDefault="003D6F9B" w:rsidP="00EE058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11) обеспечение дополнительных отпусков и иных компенсаций для работающих во вредных и (или) опасных условиях труда.</w:t>
            </w:r>
          </w:p>
        </w:tc>
        <w:tc>
          <w:tcPr>
            <w:tcW w:w="5244" w:type="dxa"/>
          </w:tcPr>
          <w:p w:rsidR="003D6F9B" w:rsidRPr="001C4276" w:rsidRDefault="003D6F9B" w:rsidP="00BC7B82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Руководители предприятий и учреждений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МО 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Первоуральск независимо от форм собственности, ГАУЗ СО «Городская больница город Первоуральск»</w:t>
            </w:r>
          </w:p>
        </w:tc>
      </w:tr>
      <w:tr w:rsidR="003D6F9B" w:rsidRPr="001C4276" w:rsidTr="003D6F9B">
        <w:tblPrEx>
          <w:tblLook w:val="04A0" w:firstRow="1" w:lastRow="0" w:firstColumn="1" w:lastColumn="0" w:noHBand="0" w:noVBand="1"/>
        </w:tblPrEx>
        <w:tc>
          <w:tcPr>
            <w:tcW w:w="769" w:type="dxa"/>
          </w:tcPr>
          <w:p w:rsidR="003D6F9B" w:rsidRPr="001C4276" w:rsidRDefault="003D6F9B" w:rsidP="00C7434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  <w:tc>
          <w:tcPr>
            <w:tcW w:w="3734" w:type="dxa"/>
          </w:tcPr>
          <w:p w:rsidR="003D6F9B" w:rsidRPr="001C4276" w:rsidRDefault="003D6F9B" w:rsidP="00F93DDE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Обеспечить проведение мероприятий по раннему выявлению и профилактике     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злокачественных новообразований у населения, снижению канцерогенного риска</w:t>
            </w:r>
          </w:p>
        </w:tc>
        <w:tc>
          <w:tcPr>
            <w:tcW w:w="5103" w:type="dxa"/>
          </w:tcPr>
          <w:p w:rsidR="003D6F9B" w:rsidRPr="001C4276" w:rsidRDefault="003D6F9B" w:rsidP="00F93DDE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роведение периодических медицинских осмотров работающих;</w:t>
            </w:r>
          </w:p>
          <w:p w:rsidR="003D6F9B" w:rsidRPr="001C4276" w:rsidRDefault="003D6F9B" w:rsidP="00F93DDE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2) ранняя диагностика рака и предраковых состояний;</w:t>
            </w:r>
          </w:p>
          <w:p w:rsidR="003D6F9B" w:rsidRPr="001C4276" w:rsidRDefault="003D6F9B" w:rsidP="00F93DDE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3) информирование населения о мерах профилактики онкологических заболеваний;</w:t>
            </w:r>
          </w:p>
          <w:p w:rsidR="003D6F9B" w:rsidRPr="001C4276" w:rsidRDefault="003D6F9B" w:rsidP="00F93DDE">
            <w:pPr>
              <w:tabs>
                <w:tab w:val="left" w:pos="1275"/>
              </w:tabs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4) регистрация и учет профессиональных онкологических заболеваний.</w:t>
            </w:r>
          </w:p>
        </w:tc>
        <w:tc>
          <w:tcPr>
            <w:tcW w:w="5244" w:type="dxa"/>
          </w:tcPr>
          <w:p w:rsidR="003D6F9B" w:rsidRPr="001C4276" w:rsidRDefault="003D6F9B" w:rsidP="00BC7B82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Предприятия МО 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Первоуральск, ГАУЗ СО «Городская больница город Первоуральск», Администрация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 Первоуральск</w:t>
            </w:r>
          </w:p>
        </w:tc>
      </w:tr>
      <w:tr w:rsidR="00F93DDE" w:rsidRPr="001C4276" w:rsidTr="003D6F9B">
        <w:tblPrEx>
          <w:tblLook w:val="04A0" w:firstRow="1" w:lastRow="0" w:firstColumn="1" w:lastColumn="0" w:noHBand="0" w:noVBand="1"/>
        </w:tblPrEx>
        <w:tc>
          <w:tcPr>
            <w:tcW w:w="14850" w:type="dxa"/>
            <w:gridSpan w:val="4"/>
          </w:tcPr>
          <w:p w:rsidR="00F93DDE" w:rsidRPr="001C4276" w:rsidRDefault="008B333B" w:rsidP="001920ED">
            <w:pPr>
              <w:contextualSpacing/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6. Мероприят</w:t>
            </w:r>
            <w:r w:rsidR="00F93DDE" w:rsidRPr="001C4276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ия по профилактике травматизма и отравлений</w:t>
            </w:r>
          </w:p>
        </w:tc>
      </w:tr>
      <w:tr w:rsidR="003D6F9B" w:rsidRPr="001C4276" w:rsidTr="003D6F9B">
        <w:tblPrEx>
          <w:tblLook w:val="04A0" w:firstRow="1" w:lastRow="0" w:firstColumn="1" w:lastColumn="0" w:noHBand="0" w:noVBand="1"/>
        </w:tblPrEx>
        <w:tc>
          <w:tcPr>
            <w:tcW w:w="769" w:type="dxa"/>
          </w:tcPr>
          <w:p w:rsidR="003D6F9B" w:rsidRPr="001C4276" w:rsidRDefault="003D6F9B" w:rsidP="00C7434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21</w:t>
            </w:r>
          </w:p>
        </w:tc>
        <w:tc>
          <w:tcPr>
            <w:tcW w:w="3734" w:type="dxa"/>
          </w:tcPr>
          <w:p w:rsidR="003D6F9B" w:rsidRPr="001C4276" w:rsidRDefault="003D6F9B" w:rsidP="00EE0586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Реализовать меры по предупреждению травматизма, снижению последствий для здоровья,   в связи с перенесенными травмами населения на территориях риска</w:t>
            </w:r>
          </w:p>
        </w:tc>
        <w:tc>
          <w:tcPr>
            <w:tcW w:w="5103" w:type="dxa"/>
          </w:tcPr>
          <w:p w:rsidR="003D6F9B" w:rsidRPr="001C4276" w:rsidRDefault="003D6F9B" w:rsidP="00F93DDE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беспечение безопасных условий передвижения в населенных пунктах;</w:t>
            </w:r>
          </w:p>
          <w:p w:rsidR="003D6F9B" w:rsidRPr="001C4276" w:rsidRDefault="003D6F9B" w:rsidP="00F93DDE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2) улучшение технического состояния придомовых спортивных и детских площадок;</w:t>
            </w:r>
          </w:p>
          <w:p w:rsidR="003D6F9B" w:rsidRPr="001C4276" w:rsidRDefault="003D6F9B" w:rsidP="00F93DDE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3) организация досуга  для детей и подростков;</w:t>
            </w:r>
          </w:p>
          <w:p w:rsidR="003D6F9B" w:rsidRPr="001C4276" w:rsidRDefault="003D6F9B" w:rsidP="00F93DDE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4) организация и проведение очистки крыш в зимне-весенний период;</w:t>
            </w:r>
          </w:p>
          <w:p w:rsidR="003D6F9B" w:rsidRPr="001C4276" w:rsidRDefault="003D6F9B" w:rsidP="00F93DDE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5) развитие системы восстановительного лечения после перенесенных травм и отравлений;</w:t>
            </w:r>
          </w:p>
          <w:p w:rsidR="003D6F9B" w:rsidRPr="001C4276" w:rsidRDefault="003D6F9B" w:rsidP="00F93DDE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6) разработка и реализация целевых программ по профилактике детского травматизма в образовательных учреждениях;</w:t>
            </w:r>
          </w:p>
          <w:p w:rsidR="003D6F9B" w:rsidRPr="001C4276" w:rsidRDefault="003D6F9B" w:rsidP="00F93DDE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7) обеспечение мониторинга состояния детского травматизма;</w:t>
            </w:r>
          </w:p>
          <w:p w:rsidR="003D6F9B" w:rsidRPr="001C4276" w:rsidRDefault="003D6F9B" w:rsidP="00F93DDE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8) демонтаж и снос неиспользуемых опасных строений и конструкций.</w:t>
            </w:r>
          </w:p>
        </w:tc>
        <w:tc>
          <w:tcPr>
            <w:tcW w:w="5244" w:type="dxa"/>
          </w:tcPr>
          <w:p w:rsidR="003D6F9B" w:rsidRPr="001C4276" w:rsidRDefault="003D6F9B" w:rsidP="00BC7B82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Управление жилищно-коммунального хозяйства и строительства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Первоуральск, Администрация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О Первоуральск, ГАУЗ СО «Городская больница город Первоуральск»,  Управление образования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О Первоуральск, ГАУЗ СО «Детская городская больница город Первоуральск»,  </w:t>
            </w:r>
          </w:p>
        </w:tc>
      </w:tr>
      <w:tr w:rsidR="003D6F9B" w:rsidRPr="001C4276" w:rsidTr="003D6F9B">
        <w:tblPrEx>
          <w:tblLook w:val="04A0" w:firstRow="1" w:lastRow="0" w:firstColumn="1" w:lastColumn="0" w:noHBand="0" w:noVBand="1"/>
        </w:tblPrEx>
        <w:tc>
          <w:tcPr>
            <w:tcW w:w="769" w:type="dxa"/>
          </w:tcPr>
          <w:p w:rsidR="003D6F9B" w:rsidRPr="001C4276" w:rsidRDefault="003D6F9B" w:rsidP="00C7434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22</w:t>
            </w:r>
          </w:p>
        </w:tc>
        <w:tc>
          <w:tcPr>
            <w:tcW w:w="3734" w:type="dxa"/>
          </w:tcPr>
          <w:p w:rsidR="003D6F9B" w:rsidRPr="001C4276" w:rsidRDefault="003D6F9B" w:rsidP="00EE0586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Снизить риск травмирования и ущерба здоровью в результате дорожно-транспортных         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происшествий</w:t>
            </w:r>
          </w:p>
        </w:tc>
        <w:tc>
          <w:tcPr>
            <w:tcW w:w="5103" w:type="dxa"/>
          </w:tcPr>
          <w:p w:rsidR="003D6F9B" w:rsidRPr="001C4276" w:rsidRDefault="003D6F9B" w:rsidP="00F93DDE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бучение правилам дорожного движения;</w:t>
            </w:r>
          </w:p>
          <w:p w:rsidR="003D6F9B" w:rsidRPr="001C4276" w:rsidRDefault="003D6F9B" w:rsidP="00F93DDE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2) соблюдение и обучение  правилам безопасности   перевозки детей;  </w:t>
            </w:r>
          </w:p>
          <w:p w:rsidR="003D6F9B" w:rsidRPr="001C4276" w:rsidRDefault="003D6F9B" w:rsidP="00F93DDE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3) обработка дорожных покрытий и тротуаров при неблагоприятных метеоусловиях;</w:t>
            </w:r>
          </w:p>
          <w:p w:rsidR="003D6F9B" w:rsidRPr="001C4276" w:rsidRDefault="003D6F9B" w:rsidP="00F93DDE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4) нанесение и своевременное восстановление дорожной разметки;</w:t>
            </w:r>
          </w:p>
          <w:p w:rsidR="003D6F9B" w:rsidRPr="001C4276" w:rsidRDefault="003D6F9B" w:rsidP="00F93DDE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5) совершенствование системы медицинской помощи пострадавшим в дорожно-транспортных происшествиях;</w:t>
            </w:r>
          </w:p>
          <w:p w:rsidR="003D6F9B" w:rsidRPr="001C4276" w:rsidRDefault="003D6F9B" w:rsidP="00F93DDE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6) развитие системы регулируемых </w:t>
            </w:r>
          </w:p>
          <w:p w:rsidR="003D6F9B" w:rsidRPr="001C4276" w:rsidRDefault="003D6F9B" w:rsidP="00F93DDE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пешеходных переходов (установка новых светофоров);</w:t>
            </w:r>
          </w:p>
          <w:p w:rsidR="003D6F9B" w:rsidRPr="001C4276" w:rsidRDefault="003D6F9B" w:rsidP="00F93DDE">
            <w:pPr>
              <w:tabs>
                <w:tab w:val="left" w:pos="1260"/>
              </w:tabs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7) оборудование и развитие сети велосипедных дорожек</w:t>
            </w:r>
            <w:r w:rsidR="006C5598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4" w:type="dxa"/>
          </w:tcPr>
          <w:p w:rsidR="003D6F9B" w:rsidRPr="001C4276" w:rsidRDefault="003D6F9B" w:rsidP="00BC7B82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ОМВД России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Первоуральск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ий»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1C427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Управление жилищно-коммунального хозяйства и строительства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Первоуральск, Администрация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О Первоуральск, ГАУЗ СО «Городская больница город Первоуральск»,  Управление образования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 Первоуральск, ГАУЗ СО «Детская городская больница город Первоуральск»</w:t>
            </w:r>
          </w:p>
        </w:tc>
      </w:tr>
      <w:tr w:rsidR="003D6F9B" w:rsidRPr="001C4276" w:rsidTr="003D6F9B">
        <w:tblPrEx>
          <w:tblLook w:val="04A0" w:firstRow="1" w:lastRow="0" w:firstColumn="1" w:lastColumn="0" w:noHBand="0" w:noVBand="1"/>
        </w:tblPrEx>
        <w:tc>
          <w:tcPr>
            <w:tcW w:w="769" w:type="dxa"/>
          </w:tcPr>
          <w:p w:rsidR="003D6F9B" w:rsidRPr="001C4276" w:rsidRDefault="003D6F9B" w:rsidP="00C7434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23</w:t>
            </w:r>
          </w:p>
        </w:tc>
        <w:tc>
          <w:tcPr>
            <w:tcW w:w="3734" w:type="dxa"/>
          </w:tcPr>
          <w:p w:rsidR="003D6F9B" w:rsidRPr="001C4276" w:rsidRDefault="003D6F9B" w:rsidP="00EE0586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Реализовать меры по профилактике острых отравлений населения в быту</w:t>
            </w:r>
          </w:p>
        </w:tc>
        <w:tc>
          <w:tcPr>
            <w:tcW w:w="5103" w:type="dxa"/>
          </w:tcPr>
          <w:p w:rsidR="003D6F9B" w:rsidRPr="001C4276" w:rsidRDefault="003D6F9B" w:rsidP="00F93DDE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азвитие доступного семейного досуга и отдыха;</w:t>
            </w:r>
          </w:p>
          <w:p w:rsidR="003D6F9B" w:rsidRPr="001C4276" w:rsidRDefault="003D6F9B" w:rsidP="00F93DDE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2) организация лабораторного подтверждения всех случаев отравления спиртосодержащими жидкостями;</w:t>
            </w:r>
          </w:p>
          <w:p w:rsidR="003D6F9B" w:rsidRPr="001C4276" w:rsidRDefault="003D6F9B" w:rsidP="00F93DDE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3) ликвидация несанкционированных торговых точек, реализующих спиртосодержащую продукцию;</w:t>
            </w:r>
          </w:p>
          <w:p w:rsidR="003D6F9B" w:rsidRPr="001C4276" w:rsidRDefault="003D6F9B" w:rsidP="00F93DDE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4) контроль за хранением и применением лекарственных препаратов (в первую очередь в детских образовательных учреждениях);</w:t>
            </w:r>
          </w:p>
          <w:p w:rsidR="003D6F9B" w:rsidRPr="001C4276" w:rsidRDefault="003D6F9B" w:rsidP="00F93DDE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5) мониторинг рынка лекарственных средств;</w:t>
            </w:r>
          </w:p>
          <w:p w:rsidR="003D6F9B" w:rsidRPr="001C4276" w:rsidRDefault="006C5598" w:rsidP="00F93DDE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6) контроль незаконного оборота </w:t>
            </w:r>
            <w:r w:rsidR="003D6F9B"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наркотических средств;</w:t>
            </w:r>
          </w:p>
          <w:p w:rsidR="003D6F9B" w:rsidRPr="001C4276" w:rsidRDefault="003D6F9B" w:rsidP="00F93DDE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7) внедрение системы персонифицированного учета случаев острых бытовых отравлений;</w:t>
            </w:r>
          </w:p>
          <w:p w:rsidR="003D6F9B" w:rsidRPr="001C4276" w:rsidRDefault="003D6F9B" w:rsidP="00F93DDE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8) соблюдение условий и правил оборота легальной алкогольной продукции и товаров бытовой химии, содержащих спирты, а также правил реализации спиртсодержащих продуктов через аптечную сеть;</w:t>
            </w:r>
          </w:p>
          <w:p w:rsidR="003D6F9B" w:rsidRPr="001C4276" w:rsidRDefault="003D6F9B" w:rsidP="00F93DDE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9) контроль за отловом бродячих животных на территориях муниципальных образований в Свердловской области;</w:t>
            </w:r>
          </w:p>
          <w:p w:rsidR="003D6F9B" w:rsidRPr="001C4276" w:rsidRDefault="003D6F9B" w:rsidP="00F93DDE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10) организация и контроль за использованием площадо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 для выгула домашних животных.</w:t>
            </w:r>
          </w:p>
        </w:tc>
        <w:tc>
          <w:tcPr>
            <w:tcW w:w="5244" w:type="dxa"/>
          </w:tcPr>
          <w:p w:rsidR="003D6F9B" w:rsidRPr="001C4276" w:rsidRDefault="003D6F9B" w:rsidP="00F93DDE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 xml:space="preserve">Управление культуры, физический культуры и спорта  </w:t>
            </w:r>
            <w:r>
              <w:rPr>
                <w:rFonts w:ascii="Liberation Serif" w:hAnsi="Liberation Serif"/>
                <w:sz w:val="24"/>
                <w:szCs w:val="24"/>
              </w:rPr>
              <w:t>МО</w:t>
            </w:r>
            <w:r w:rsidRPr="001C4276">
              <w:rPr>
                <w:rFonts w:ascii="Liberation Serif" w:hAnsi="Liberation Serif"/>
                <w:sz w:val="24"/>
                <w:szCs w:val="24"/>
              </w:rPr>
              <w:t xml:space="preserve"> Первоуральск, ОМВД России по городу Первоуральск, Администрация </w:t>
            </w:r>
            <w:r>
              <w:rPr>
                <w:rFonts w:ascii="Liberation Serif" w:hAnsi="Liberation Serif"/>
                <w:sz w:val="24"/>
                <w:szCs w:val="24"/>
              </w:rPr>
              <w:t>М</w:t>
            </w:r>
            <w:r w:rsidRPr="001C4276">
              <w:rPr>
                <w:rFonts w:ascii="Liberation Serif" w:hAnsi="Liberation Serif"/>
                <w:sz w:val="24"/>
                <w:szCs w:val="24"/>
              </w:rPr>
              <w:t>О Первоуральск, ГАУЗ СО «Городская больница город Первоуральск, ГАУЗ СО «Детская городская больница город Первоуральск»</w:t>
            </w:r>
          </w:p>
          <w:p w:rsidR="003D6F9B" w:rsidRPr="001C4276" w:rsidRDefault="003D6F9B" w:rsidP="00EE0586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93DDE" w:rsidRPr="001C4276" w:rsidTr="003D6F9B">
        <w:tblPrEx>
          <w:tblLook w:val="04A0" w:firstRow="1" w:lastRow="0" w:firstColumn="1" w:lastColumn="0" w:noHBand="0" w:noVBand="1"/>
        </w:tblPrEx>
        <w:tc>
          <w:tcPr>
            <w:tcW w:w="14850" w:type="dxa"/>
            <w:gridSpan w:val="4"/>
          </w:tcPr>
          <w:p w:rsidR="00F93DDE" w:rsidRPr="001C4276" w:rsidRDefault="008B333B" w:rsidP="008B333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№ 7</w:t>
            </w:r>
            <w:r w:rsidR="00F93DDE" w:rsidRPr="001C4276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1C4276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r w:rsidR="00F93DDE" w:rsidRPr="001C4276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профилактике инфекционных и паразитарных заболеваний</w:t>
            </w:r>
          </w:p>
        </w:tc>
      </w:tr>
      <w:tr w:rsidR="003D6F9B" w:rsidRPr="001C4276" w:rsidTr="003D6F9B">
        <w:tblPrEx>
          <w:tblLook w:val="04A0" w:firstRow="1" w:lastRow="0" w:firstColumn="1" w:lastColumn="0" w:noHBand="0" w:noVBand="1"/>
        </w:tblPrEx>
        <w:tc>
          <w:tcPr>
            <w:tcW w:w="769" w:type="dxa"/>
          </w:tcPr>
          <w:p w:rsidR="003D6F9B" w:rsidRPr="001C4276" w:rsidRDefault="003D6F9B" w:rsidP="008B333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  <w:tc>
          <w:tcPr>
            <w:tcW w:w="3734" w:type="dxa"/>
          </w:tcPr>
          <w:p w:rsidR="003D6F9B" w:rsidRPr="001C4276" w:rsidRDefault="003D6F9B" w:rsidP="00EE0586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Реализовать меры по предупреждению возникновения и массового распространения инфекционных и паразитарных заболеваний, в первую очередь социально значимых заболеваний  (гепатиты, ВИЧ-инфекция, грипп, острые кишечные инфекции и иные)</w:t>
            </w:r>
          </w:p>
        </w:tc>
        <w:tc>
          <w:tcPr>
            <w:tcW w:w="5103" w:type="dxa"/>
          </w:tcPr>
          <w:p w:rsidR="003D6F9B" w:rsidRPr="001C4276" w:rsidRDefault="003D6F9B" w:rsidP="00F93DDE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 xml:space="preserve">1) </w:t>
            </w:r>
            <w:r>
              <w:rPr>
                <w:rFonts w:ascii="Liberation Serif" w:hAnsi="Liberation Serif"/>
                <w:sz w:val="24"/>
                <w:szCs w:val="24"/>
              </w:rPr>
              <w:t>Р</w:t>
            </w:r>
            <w:r w:rsidRPr="001C4276">
              <w:rPr>
                <w:rFonts w:ascii="Liberation Serif" w:hAnsi="Liberation Serif"/>
                <w:sz w:val="24"/>
                <w:szCs w:val="24"/>
              </w:rPr>
              <w:t>еализация национального кале</w:t>
            </w:r>
            <w:r w:rsidR="006C5598">
              <w:rPr>
                <w:rFonts w:ascii="Liberation Serif" w:hAnsi="Liberation Serif"/>
                <w:sz w:val="24"/>
                <w:szCs w:val="24"/>
              </w:rPr>
              <w:t>ндаря профилактических прививок;</w:t>
            </w:r>
          </w:p>
          <w:p w:rsidR="003D6F9B" w:rsidRPr="001C4276" w:rsidRDefault="003D6F9B" w:rsidP="00F93DDE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2) реализация комплексных мер, направленн</w:t>
            </w:r>
            <w:r w:rsidR="006C5598">
              <w:rPr>
                <w:rFonts w:ascii="Liberation Serif" w:hAnsi="Liberation Serif"/>
                <w:sz w:val="24"/>
                <w:szCs w:val="24"/>
              </w:rPr>
              <w:t xml:space="preserve">ых на  предотвращение массового </w:t>
            </w:r>
            <w:r w:rsidRPr="001C4276">
              <w:rPr>
                <w:rFonts w:ascii="Liberation Serif" w:hAnsi="Liberation Serif"/>
                <w:sz w:val="24"/>
                <w:szCs w:val="24"/>
              </w:rPr>
              <w:t>распространения гриппа среди населения;</w:t>
            </w:r>
          </w:p>
          <w:p w:rsidR="003D6F9B" w:rsidRPr="001C4276" w:rsidRDefault="003D6F9B" w:rsidP="00F93DDE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3) реализация календаря прививок по эпидемическим показаниям - проведение иммунизации против гепатита А, дизентерии Зонне, кори, клещевого вирусного энцефалита, брюшного тифа, ветряной оспы,  пневмококковой инфекции, гемофильной инфекции, туляремии, бешенства и дру</w:t>
            </w:r>
            <w:r w:rsidR="006C5598">
              <w:rPr>
                <w:rFonts w:ascii="Liberation Serif" w:hAnsi="Liberation Serif"/>
                <w:sz w:val="24"/>
                <w:szCs w:val="24"/>
              </w:rPr>
              <w:t>гих инфекционных болезней среди</w:t>
            </w:r>
            <w:r w:rsidRPr="001C4276">
              <w:rPr>
                <w:rFonts w:ascii="Liberation Serif" w:hAnsi="Liberation Serif"/>
                <w:sz w:val="24"/>
                <w:szCs w:val="24"/>
              </w:rPr>
              <w:t xml:space="preserve">  подлежащих иммунизации контингентов, гриппа;</w:t>
            </w:r>
          </w:p>
          <w:p w:rsidR="003D6F9B" w:rsidRPr="001C4276" w:rsidRDefault="003D6F9B" w:rsidP="00F93DDE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4) проведение иммунизации против папиломовирусной и ротавирусной инфекций, коклюша (в 6, 14 лет и взрослым старше 18 лет, из групп риска)  в рамках регионального календаря прививок Свердловской области;</w:t>
            </w:r>
          </w:p>
          <w:p w:rsidR="003D6F9B" w:rsidRPr="001C4276" w:rsidRDefault="003D6F9B" w:rsidP="00F93DDE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5) реализация комплекса мероприятий  направленных предупреждение возникновения и распространения инфекционных и паразитарных заболеваний, в том числе в организованных детских коллективах;</w:t>
            </w:r>
          </w:p>
          <w:p w:rsidR="003D6F9B" w:rsidRPr="001C4276" w:rsidRDefault="003D6F9B" w:rsidP="00F93DDE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6) организация и своевременное проведение  противоэпидемических и профилактических мероприятий в очагах инфекционных и паразитарных заболеваний;</w:t>
            </w:r>
          </w:p>
          <w:p w:rsidR="003D6F9B" w:rsidRPr="001C4276" w:rsidRDefault="003D6F9B" w:rsidP="00F93DDE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7) обеспечение проведения диагностики, диспансерного наблюдения, лечения и реабилитации больных острыми и хроническими вирусными гепатитами;</w:t>
            </w:r>
          </w:p>
          <w:p w:rsidR="003D6F9B" w:rsidRPr="001C4276" w:rsidRDefault="003D6F9B" w:rsidP="00F93DDE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8) обеспечение разработки, реализации и финансирования мероприятий по противодействию распространения ВИЧ-инфекции, в первую очередь среди уязвимых групп населения, молодежи, работающего населения;</w:t>
            </w:r>
          </w:p>
          <w:p w:rsidR="003D6F9B" w:rsidRPr="001C4276" w:rsidRDefault="003D6F9B" w:rsidP="00F93DDE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9) организация мероприятий по первичной профилактике ВИЧ-инфекции;</w:t>
            </w:r>
          </w:p>
          <w:p w:rsidR="003D6F9B" w:rsidRPr="001C4276" w:rsidRDefault="003D6F9B" w:rsidP="00F93DDE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10) реализация мероприятий по снижению риска вертикальной передачи ВИЧ-инфекции от матери ребенку;</w:t>
            </w:r>
          </w:p>
          <w:p w:rsidR="00F318B1" w:rsidRPr="001C4276" w:rsidRDefault="003D6F9B" w:rsidP="00F93DDE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11) повышение гигиенических знаний специалистов и населения о профилактике инфекционных и паразитарных заболеваний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5244" w:type="dxa"/>
          </w:tcPr>
          <w:p w:rsidR="003D6F9B" w:rsidRPr="001C4276" w:rsidRDefault="003D6F9B" w:rsidP="00AE33D6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ГАУЗ СО «Городская больница город Первоуральск»,  Управление образования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 Первоуральск, ГАУЗ СО «Детская городская больница горо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д Первоуральск», Администрация М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 Первоуральск</w:t>
            </w:r>
          </w:p>
        </w:tc>
      </w:tr>
      <w:tr w:rsidR="003D6F9B" w:rsidRPr="001C4276" w:rsidTr="003D6F9B">
        <w:tblPrEx>
          <w:tblLook w:val="04A0" w:firstRow="1" w:lastRow="0" w:firstColumn="1" w:lastColumn="0" w:noHBand="0" w:noVBand="1"/>
        </w:tblPrEx>
        <w:tc>
          <w:tcPr>
            <w:tcW w:w="769" w:type="dxa"/>
          </w:tcPr>
          <w:p w:rsidR="003D6F9B" w:rsidRPr="001C4276" w:rsidRDefault="003D6F9B" w:rsidP="008B333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  <w:tc>
          <w:tcPr>
            <w:tcW w:w="3734" w:type="dxa"/>
          </w:tcPr>
          <w:p w:rsidR="003D6F9B" w:rsidRPr="001C4276" w:rsidRDefault="003D6F9B" w:rsidP="00EE0586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Обеспечить реализацию мер по снижению распространенности среди населения туберкулеза, в первую очередь в группах риска</w:t>
            </w:r>
          </w:p>
        </w:tc>
        <w:tc>
          <w:tcPr>
            <w:tcW w:w="5103" w:type="dxa"/>
          </w:tcPr>
          <w:p w:rsidR="003D6F9B" w:rsidRPr="001C4276" w:rsidRDefault="003D6F9B" w:rsidP="00256D7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1) флюорографическое обследование населения с приоритетом в группах риска;</w:t>
            </w:r>
          </w:p>
          <w:p w:rsidR="003D6F9B" w:rsidRPr="001C4276" w:rsidRDefault="003D6F9B" w:rsidP="00256D7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2) туберкулинодиагностика детей и подростков;</w:t>
            </w:r>
          </w:p>
          <w:p w:rsidR="003D6F9B" w:rsidRPr="001C4276" w:rsidRDefault="003D6F9B" w:rsidP="00256D7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3) вакцинопрофилактика туберкулеза среди новорожденных и детского населения;</w:t>
            </w:r>
          </w:p>
          <w:p w:rsidR="003D6F9B" w:rsidRPr="001C4276" w:rsidRDefault="003D6F9B" w:rsidP="00256D7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4) информирование населения о факторах риска и мерах профилактики туберкулеза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4" w:type="dxa"/>
          </w:tcPr>
          <w:p w:rsidR="003D6F9B" w:rsidRPr="001C4276" w:rsidRDefault="003D6F9B" w:rsidP="00AE33D6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ГАУЗ СО «Городская больница город Первоуральск, ГАУЗ СО «Детская городская больница город Первоуральск», Администрация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 Первоуральск</w:t>
            </w:r>
          </w:p>
        </w:tc>
      </w:tr>
      <w:tr w:rsidR="003D6F9B" w:rsidRPr="001C4276" w:rsidTr="003D6F9B">
        <w:tblPrEx>
          <w:tblLook w:val="04A0" w:firstRow="1" w:lastRow="0" w:firstColumn="1" w:lastColumn="0" w:noHBand="0" w:noVBand="1"/>
        </w:tblPrEx>
        <w:tc>
          <w:tcPr>
            <w:tcW w:w="769" w:type="dxa"/>
          </w:tcPr>
          <w:p w:rsidR="003D6F9B" w:rsidRPr="001C4276" w:rsidRDefault="003D6F9B" w:rsidP="008B333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  <w:tc>
          <w:tcPr>
            <w:tcW w:w="3734" w:type="dxa"/>
          </w:tcPr>
          <w:p w:rsidR="003D6F9B" w:rsidRPr="001C4276" w:rsidRDefault="003D6F9B" w:rsidP="00256D76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Обеспечить реализацию мер по ликвидации кори, краснухи и полиомиелита</w:t>
            </w:r>
          </w:p>
        </w:tc>
        <w:tc>
          <w:tcPr>
            <w:tcW w:w="5103" w:type="dxa"/>
          </w:tcPr>
          <w:p w:rsidR="003D6F9B" w:rsidRPr="001C4276" w:rsidRDefault="006C5598" w:rsidP="00EE0586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 w:rsidR="003D6F9B"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Выполнение плановой иммунизации против кори, краснухи и полиомиелита групп риска</w:t>
            </w:r>
            <w:r w:rsidR="003D6F9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4" w:type="dxa"/>
          </w:tcPr>
          <w:p w:rsidR="003D6F9B" w:rsidRPr="001C4276" w:rsidRDefault="003D6F9B" w:rsidP="00256D76">
            <w:pPr>
              <w:tabs>
                <w:tab w:val="left" w:pos="1110"/>
              </w:tabs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ГАУЗ СО «Городская больница город Первоуральск, ГАУЗ СО «Детская городская больница город Первоуральск»</w:t>
            </w:r>
          </w:p>
        </w:tc>
      </w:tr>
      <w:tr w:rsidR="003D6F9B" w:rsidRPr="001C4276" w:rsidTr="003D6F9B">
        <w:tblPrEx>
          <w:tblLook w:val="04A0" w:firstRow="1" w:lastRow="0" w:firstColumn="1" w:lastColumn="0" w:noHBand="0" w:noVBand="1"/>
        </w:tblPrEx>
        <w:tc>
          <w:tcPr>
            <w:tcW w:w="769" w:type="dxa"/>
          </w:tcPr>
          <w:p w:rsidR="003D6F9B" w:rsidRPr="001C4276" w:rsidRDefault="003D6F9B" w:rsidP="008B333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  <w:tc>
          <w:tcPr>
            <w:tcW w:w="3734" w:type="dxa"/>
          </w:tcPr>
          <w:p w:rsidR="003D6F9B" w:rsidRPr="001C4276" w:rsidRDefault="003D6F9B" w:rsidP="00EE0586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Обеспечить санитарную охрану территорий, реализовать мероприятия по предупреждению заноса (завоза) инфекций, имеющих важное международное значение</w:t>
            </w:r>
          </w:p>
        </w:tc>
        <w:tc>
          <w:tcPr>
            <w:tcW w:w="5103" w:type="dxa"/>
          </w:tcPr>
          <w:p w:rsidR="003D6F9B" w:rsidRPr="001C4276" w:rsidRDefault="006C5598" w:rsidP="00256D7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 w:rsidR="003D6F9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3D6F9B"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беспечение готовности всех служб и ведомств к реализации мер по предупреждению завоза и распространению инфекций</w:t>
            </w:r>
            <w:r w:rsidR="003D6F9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3D6F9B" w:rsidRPr="001C4276" w:rsidRDefault="003D6F9B" w:rsidP="00256D7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244" w:type="dxa"/>
          </w:tcPr>
          <w:p w:rsidR="003D6F9B" w:rsidRPr="001C4276" w:rsidRDefault="003D6F9B" w:rsidP="00AE33D6">
            <w:pPr>
              <w:tabs>
                <w:tab w:val="left" w:pos="1200"/>
              </w:tabs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ГАУЗ СО «Городская больница город Первоуральск, ГАУЗ СО «Детская городская больница город Первоуральск», Администрация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 Первоуральск, Территориальный отдел Управления Роспотребнадзора по Свердловской области в городе Первоуральск, Шалинском, Нижнесергинском районах и городе Ревда</w:t>
            </w:r>
          </w:p>
        </w:tc>
      </w:tr>
      <w:tr w:rsidR="003D6F9B" w:rsidRPr="001C4276" w:rsidTr="003D6F9B">
        <w:tblPrEx>
          <w:tblLook w:val="04A0" w:firstRow="1" w:lastRow="0" w:firstColumn="1" w:lastColumn="0" w:noHBand="0" w:noVBand="1"/>
        </w:tblPrEx>
        <w:trPr>
          <w:trHeight w:val="1128"/>
        </w:trPr>
        <w:tc>
          <w:tcPr>
            <w:tcW w:w="769" w:type="dxa"/>
          </w:tcPr>
          <w:p w:rsidR="003D6F9B" w:rsidRPr="001C4276" w:rsidRDefault="003D6F9B" w:rsidP="008B333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28</w:t>
            </w:r>
          </w:p>
        </w:tc>
        <w:tc>
          <w:tcPr>
            <w:tcW w:w="3734" w:type="dxa"/>
          </w:tcPr>
          <w:p w:rsidR="003D6F9B" w:rsidRPr="001C4276" w:rsidRDefault="003D6F9B" w:rsidP="00EE0586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Реализовать комплекс мероприятий по профилактике природно-очаговых инфекций, в том числе мероприятий  по уменьшению численности мелких млекопитающих, являющихся переносчиками и естественным резервуаром для поддержания активности природных очагов инфекций, общих для человека и животных</w:t>
            </w:r>
          </w:p>
        </w:tc>
        <w:tc>
          <w:tcPr>
            <w:tcW w:w="5103" w:type="dxa"/>
          </w:tcPr>
          <w:p w:rsidR="003D6F9B" w:rsidRPr="001C4276" w:rsidRDefault="003D6F9B" w:rsidP="00256D7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роведение иммунизации контингентов групп риска среди населения против туляремии, клещевого энцефалита;</w:t>
            </w:r>
          </w:p>
          <w:p w:rsidR="003D6F9B" w:rsidRPr="001C4276" w:rsidRDefault="003D6F9B" w:rsidP="00256D7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2) контроль за проведением дератизационных мероприятий на территориях (в лесопарковых зонах, зонах отдыха населения, садовых кооперативах, на кладбищах);</w:t>
            </w:r>
          </w:p>
          <w:p w:rsidR="003D6F9B" w:rsidRPr="001C4276" w:rsidRDefault="003D6F9B" w:rsidP="00256D7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3) контроль за безнадзорными животными на территории муниципального образования;</w:t>
            </w:r>
          </w:p>
          <w:p w:rsidR="003D6F9B" w:rsidRPr="001C4276" w:rsidRDefault="003D6F9B" w:rsidP="00256D7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4) обеспечение чистоты дворов, складских помещений, рынков, продовольственных складов, пищевых предприятий;</w:t>
            </w:r>
          </w:p>
          <w:p w:rsidR="003D6F9B" w:rsidRPr="001C4276" w:rsidRDefault="003D6F9B" w:rsidP="00256D7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5) систематический вывоз мусора;</w:t>
            </w:r>
          </w:p>
          <w:p w:rsidR="003D6F9B" w:rsidRPr="001C4276" w:rsidRDefault="003D6F9B" w:rsidP="00EE058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6) проведение мероприятий по профилактике бешенства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4" w:type="dxa"/>
          </w:tcPr>
          <w:p w:rsidR="003D6F9B" w:rsidRPr="001C4276" w:rsidRDefault="003D6F9B" w:rsidP="00BC7B82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ГАУЗ СО «Городская больница город Первоуральск, ГАУЗ СО «Детская городская больница город Первоуральск», Администрация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 Первоуральск, Территориальный отдел Управления Роспотребнадзора по Свердловской области в городе Первоуральск, Шалинском, Нижнесергинском районах и городе Ревда,</w:t>
            </w:r>
            <w:r w:rsidRPr="001C4276">
              <w:rPr>
                <w:rFonts w:ascii="Liberation Serif" w:hAnsi="Liberation Serif" w:cs="Calibri"/>
                <w:sz w:val="24"/>
                <w:szCs w:val="24"/>
              </w:rPr>
              <w:t xml:space="preserve"> 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филиал ФБУЗ «Центр гигиены и эпидемиологии в Свердловской области»,</w:t>
            </w:r>
            <w:r w:rsidRPr="001C427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ГБУ СО «Первоуральская ветстанция по борьбе с болезнями животных», Управление жилищно-коммунального хозяйства и строительства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МО 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Первоуральск </w:t>
            </w:r>
          </w:p>
        </w:tc>
      </w:tr>
      <w:tr w:rsidR="003D6F9B" w:rsidRPr="001C4276" w:rsidTr="003D6F9B">
        <w:tblPrEx>
          <w:tblLook w:val="04A0" w:firstRow="1" w:lastRow="0" w:firstColumn="1" w:lastColumn="0" w:noHBand="0" w:noVBand="1"/>
        </w:tblPrEx>
        <w:tc>
          <w:tcPr>
            <w:tcW w:w="769" w:type="dxa"/>
          </w:tcPr>
          <w:p w:rsidR="003D6F9B" w:rsidRPr="001C4276" w:rsidRDefault="003D6F9B" w:rsidP="008B333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29</w:t>
            </w:r>
          </w:p>
        </w:tc>
        <w:tc>
          <w:tcPr>
            <w:tcW w:w="3734" w:type="dxa"/>
          </w:tcPr>
          <w:p w:rsidR="003D6F9B" w:rsidRPr="001C4276" w:rsidRDefault="003D6F9B" w:rsidP="00EE0586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Обеспечить снижение биологической нагрузки на население за счет улучшения качества питьевой воды, продуктов питания и почвенного покрова на территориях риска</w:t>
            </w:r>
          </w:p>
        </w:tc>
        <w:tc>
          <w:tcPr>
            <w:tcW w:w="5103" w:type="dxa"/>
          </w:tcPr>
          <w:p w:rsidR="003D6F9B" w:rsidRPr="001C4276" w:rsidRDefault="003D6F9B" w:rsidP="00256D7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онтроль внесения органических веществ и биодобавок в почву;</w:t>
            </w:r>
          </w:p>
          <w:p w:rsidR="003D6F9B" w:rsidRPr="001C4276" w:rsidRDefault="003D6F9B" w:rsidP="00256D7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2) оптимизация системы мониторинга микробиологического загрязнения с учетом результатов оценки риска для здоровья населения;</w:t>
            </w:r>
          </w:p>
          <w:p w:rsidR="003D6F9B" w:rsidRPr="001C4276" w:rsidRDefault="003D6F9B" w:rsidP="00256D7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3) систематическое обеззараживание водопроводов;</w:t>
            </w:r>
          </w:p>
          <w:p w:rsidR="003D6F9B" w:rsidRPr="001C4276" w:rsidRDefault="003D6F9B" w:rsidP="00256D7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4) своевременная замена песка в песочницах и их обустройство;</w:t>
            </w:r>
          </w:p>
          <w:p w:rsidR="003D6F9B" w:rsidRPr="001C4276" w:rsidRDefault="003D6F9B" w:rsidP="00256D76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5) внедрение систем менеджмента качества и безопасности при производстве и обороте пищевых продуктов (ХАССП и иные)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4" w:type="dxa"/>
          </w:tcPr>
          <w:p w:rsidR="003D6F9B" w:rsidRPr="001C4276" w:rsidRDefault="003D6F9B" w:rsidP="00AE33D6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ППМУП «Водоканал», Управление жилищно-коммунального хозяйства и строительства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О Первоуральск, ПМБУ «Экологический фонд»  </w:t>
            </w:r>
          </w:p>
        </w:tc>
      </w:tr>
      <w:tr w:rsidR="00256D76" w:rsidRPr="001C4276" w:rsidTr="003D6F9B">
        <w:tblPrEx>
          <w:tblLook w:val="04A0" w:firstRow="1" w:lastRow="0" w:firstColumn="1" w:lastColumn="0" w:noHBand="0" w:noVBand="1"/>
        </w:tblPrEx>
        <w:tc>
          <w:tcPr>
            <w:tcW w:w="14850" w:type="dxa"/>
            <w:gridSpan w:val="4"/>
          </w:tcPr>
          <w:p w:rsidR="00256D76" w:rsidRPr="001C4276" w:rsidRDefault="008B333B" w:rsidP="008B333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8</w:t>
            </w:r>
            <w:r w:rsidR="00256D76" w:rsidRPr="001C4276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1C4276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r w:rsidR="00256D76" w:rsidRPr="001C4276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развитию системы управлением риском для здоровья населения и формированию здорового образа жизни</w:t>
            </w:r>
          </w:p>
        </w:tc>
      </w:tr>
      <w:tr w:rsidR="003D6F9B" w:rsidRPr="001C4276" w:rsidTr="003D6F9B">
        <w:tblPrEx>
          <w:tblLook w:val="04A0" w:firstRow="1" w:lastRow="0" w:firstColumn="1" w:lastColumn="0" w:noHBand="0" w:noVBand="1"/>
        </w:tblPrEx>
        <w:tc>
          <w:tcPr>
            <w:tcW w:w="769" w:type="dxa"/>
          </w:tcPr>
          <w:p w:rsidR="003D6F9B" w:rsidRPr="001C4276" w:rsidRDefault="003D6F9B" w:rsidP="008B333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30</w:t>
            </w:r>
          </w:p>
        </w:tc>
        <w:tc>
          <w:tcPr>
            <w:tcW w:w="3734" w:type="dxa"/>
          </w:tcPr>
          <w:p w:rsidR="003D6F9B" w:rsidRPr="001C4276" w:rsidRDefault="003D6F9B" w:rsidP="00256D76">
            <w:pPr>
              <w:tabs>
                <w:tab w:val="left" w:pos="2370"/>
              </w:tabs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Обеспечить реализацию мероприятий по снижению неблагоприятного влияния  на здоровье населения  социально обусловленных факторов риска</w:t>
            </w:r>
          </w:p>
        </w:tc>
        <w:tc>
          <w:tcPr>
            <w:tcW w:w="5103" w:type="dxa"/>
          </w:tcPr>
          <w:p w:rsidR="003D6F9B" w:rsidRPr="001C4276" w:rsidRDefault="003D6F9B" w:rsidP="00256D7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рофилактика наркомании,  токсикомании, прежде всего среди детей и подростков;</w:t>
            </w:r>
          </w:p>
          <w:p w:rsidR="003D6F9B" w:rsidRPr="001C4276" w:rsidRDefault="003D6F9B" w:rsidP="00256D7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2) снижение влияния на здоровье населения факторов социального неблагополучия;</w:t>
            </w:r>
          </w:p>
          <w:p w:rsidR="003D6F9B" w:rsidRPr="001C4276" w:rsidRDefault="003D6F9B" w:rsidP="00256D7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3) снижение уровня безработицы и повышение занятости населения;</w:t>
            </w:r>
          </w:p>
          <w:p w:rsidR="003D6F9B" w:rsidRPr="001C4276" w:rsidRDefault="003D6F9B" w:rsidP="00256D7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4) снижение уровня задолженности и исключение случаев задержки выплаты заработной платы;</w:t>
            </w:r>
          </w:p>
          <w:p w:rsidR="003D6F9B" w:rsidRPr="001C4276" w:rsidRDefault="003D6F9B" w:rsidP="00256D7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5) оптимизация бюджетных расходов и повышение их эффективности без ущерба для реализации мер по управлению риском для здоровья населения;</w:t>
            </w:r>
          </w:p>
          <w:p w:rsidR="003D6F9B" w:rsidRPr="001C4276" w:rsidRDefault="003D6F9B" w:rsidP="00256D7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6) реализация мер по профилактике заболеваний системы кровообращения, сахарного диабета у населения;</w:t>
            </w:r>
          </w:p>
          <w:p w:rsidR="00F318B1" w:rsidRPr="001C4276" w:rsidRDefault="003D6F9B" w:rsidP="00256D76">
            <w:pPr>
              <w:tabs>
                <w:tab w:val="left" w:pos="930"/>
              </w:tabs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7) </w:t>
            </w:r>
            <w:r w:rsidRPr="001C4276">
              <w:rPr>
                <w:rFonts w:ascii="Liberation Serif" w:hAnsi="Liberation Serif"/>
                <w:sz w:val="24"/>
                <w:szCs w:val="24"/>
              </w:rPr>
              <w:t>проведение капитального ремонта многоквартирных домов (фасады, крыши, фундаменты, системы электроснабжения, лифтового оборудования).</w:t>
            </w:r>
          </w:p>
        </w:tc>
        <w:tc>
          <w:tcPr>
            <w:tcW w:w="5244" w:type="dxa"/>
          </w:tcPr>
          <w:p w:rsidR="003D6F9B" w:rsidRPr="001C4276" w:rsidRDefault="003D6F9B" w:rsidP="00BC7B82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Управление культуры, физический культуры и спорта 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Первоуральск, Управление образования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МО 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Первоуральск, Администрация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О Первоуральск, ГАУЗ СО «Городская больница город Первоуральск, ГАУЗ СО «Детская городская больница город Первоуральск», руководители предприятий,  учреждений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Первоуральск независимо от формы собственности,  ГКУ «Первоуральский центр занятости», Управление жилищно-коммунального хозяйства и строительства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 Первоуральск</w:t>
            </w:r>
          </w:p>
        </w:tc>
      </w:tr>
      <w:tr w:rsidR="003D6F9B" w:rsidRPr="001C4276" w:rsidTr="003D6F9B">
        <w:tblPrEx>
          <w:tblLook w:val="04A0" w:firstRow="1" w:lastRow="0" w:firstColumn="1" w:lastColumn="0" w:noHBand="0" w:noVBand="1"/>
        </w:tblPrEx>
        <w:tc>
          <w:tcPr>
            <w:tcW w:w="769" w:type="dxa"/>
          </w:tcPr>
          <w:p w:rsidR="003D6F9B" w:rsidRPr="001C4276" w:rsidRDefault="003D6F9B" w:rsidP="008B333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31</w:t>
            </w:r>
          </w:p>
        </w:tc>
        <w:tc>
          <w:tcPr>
            <w:tcW w:w="3734" w:type="dxa"/>
          </w:tcPr>
          <w:p w:rsidR="003D6F9B" w:rsidRPr="001C4276" w:rsidRDefault="003D6F9B" w:rsidP="008B333B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Обеспечить реализацию профилактических мероприятий, направленных на снижение неблагоприятного воздействия факторов риска на здоровье населения, информирование населения о факторах риска,  формирующих здоровье, и мерах профилактики</w:t>
            </w:r>
          </w:p>
        </w:tc>
        <w:tc>
          <w:tcPr>
            <w:tcW w:w="5103" w:type="dxa"/>
          </w:tcPr>
          <w:p w:rsidR="003D6F9B" w:rsidRPr="001C4276" w:rsidRDefault="003D6F9B" w:rsidP="008B333B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рофилактика алкогольной  зависимости;</w:t>
            </w:r>
          </w:p>
          <w:p w:rsidR="003D6F9B" w:rsidRPr="001C4276" w:rsidRDefault="003D6F9B" w:rsidP="008B333B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2) профилактика табакокурения, проведение дней борьбы с курением; </w:t>
            </w:r>
          </w:p>
          <w:p w:rsidR="003D6F9B" w:rsidRPr="001C4276" w:rsidRDefault="003D6F9B" w:rsidP="008B333B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3) повышение уровня знаний граждан, специалистов и индивидуальных предпринимателей в вопросах здорового образа жизни, соблюдения санитарного законодательства, законодательства в сфере защиты прав потребителей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4" w:type="dxa"/>
          </w:tcPr>
          <w:p w:rsidR="003D6F9B" w:rsidRPr="001C4276" w:rsidRDefault="003D6F9B" w:rsidP="00BC7B82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Управление культуры, физический культуры и спорта 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Первоуральск, Управление образования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Первоуральск, Администрация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 Первоуральск, ГАУЗ СО «Городская больница город Первоуральск, ГАУЗ СО «Детская городская больница город Первоуральск»,</w:t>
            </w:r>
            <w:r w:rsidRPr="001C427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руководители предприятий,  учреждений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Первоуральск независимо от формы собственности</w:t>
            </w:r>
          </w:p>
        </w:tc>
      </w:tr>
      <w:tr w:rsidR="003D6F9B" w:rsidRPr="001C4276" w:rsidTr="003D6F9B">
        <w:tblPrEx>
          <w:tblLook w:val="04A0" w:firstRow="1" w:lastRow="0" w:firstColumn="1" w:lastColumn="0" w:noHBand="0" w:noVBand="1"/>
        </w:tblPrEx>
        <w:tc>
          <w:tcPr>
            <w:tcW w:w="769" w:type="dxa"/>
          </w:tcPr>
          <w:p w:rsidR="003D6F9B" w:rsidRPr="001C4276" w:rsidRDefault="003D6F9B" w:rsidP="008B333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32</w:t>
            </w:r>
          </w:p>
        </w:tc>
        <w:tc>
          <w:tcPr>
            <w:tcW w:w="3734" w:type="dxa"/>
          </w:tcPr>
          <w:p w:rsidR="003D6F9B" w:rsidRPr="001C4276" w:rsidRDefault="003D6F9B" w:rsidP="008B333B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Обеспечить реализацию плана мероприятий по формированию здорового образа жизни       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br/>
              <w:t>населения (в первую очередь  среди молодежи)</w:t>
            </w:r>
          </w:p>
        </w:tc>
        <w:tc>
          <w:tcPr>
            <w:tcW w:w="5103" w:type="dxa"/>
          </w:tcPr>
          <w:p w:rsidR="003D6F9B" w:rsidRPr="001C4276" w:rsidRDefault="003D6F9B" w:rsidP="008B333B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азработка и реализация  планов мероприятий по здоровому образу жизни;</w:t>
            </w:r>
          </w:p>
          <w:p w:rsidR="003D6F9B" w:rsidRPr="001C4276" w:rsidRDefault="003D6F9B" w:rsidP="008B333B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2) издание печатной, видеопродукции по актуальным  вопросам профилактики  заболеваний и ведения  здорового образа жизни  населения;</w:t>
            </w:r>
          </w:p>
          <w:p w:rsidR="003D6F9B" w:rsidRPr="001C4276" w:rsidRDefault="003D6F9B" w:rsidP="008B333B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3) организация и проведение массовых спортивных  мероприятий; </w:t>
            </w:r>
          </w:p>
          <w:p w:rsidR="003D6F9B" w:rsidRPr="001C4276" w:rsidRDefault="003D6F9B" w:rsidP="008B333B">
            <w:pPr>
              <w:tabs>
                <w:tab w:val="left" w:pos="1215"/>
              </w:tabs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4) реализация мероприятий по сохранению здоровья населения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4" w:type="dxa"/>
          </w:tcPr>
          <w:p w:rsidR="003D6F9B" w:rsidRPr="001C4276" w:rsidRDefault="003D6F9B" w:rsidP="00BC7B82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Управление культуры, физический культуры и спорта 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МО 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Первоуральск, Управление образования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МО 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Первоуральск, Администрация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О Первоуральск, ГАУЗ СО «Городская больница город Первоуральск, ГАУЗ СО «Детская городская больница город Первоуральск», руководители предприятий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МО 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Первоуральск </w:t>
            </w:r>
          </w:p>
        </w:tc>
      </w:tr>
      <w:tr w:rsidR="003D6F9B" w:rsidRPr="001C4276" w:rsidTr="003D6F9B">
        <w:tblPrEx>
          <w:tblLook w:val="04A0" w:firstRow="1" w:lastRow="0" w:firstColumn="1" w:lastColumn="0" w:noHBand="0" w:noVBand="1"/>
        </w:tblPrEx>
        <w:tc>
          <w:tcPr>
            <w:tcW w:w="769" w:type="dxa"/>
          </w:tcPr>
          <w:p w:rsidR="003D6F9B" w:rsidRPr="001C4276" w:rsidRDefault="003D6F9B" w:rsidP="008B333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33</w:t>
            </w:r>
          </w:p>
        </w:tc>
        <w:tc>
          <w:tcPr>
            <w:tcW w:w="3734" w:type="dxa"/>
          </w:tcPr>
          <w:p w:rsidR="003D6F9B" w:rsidRPr="001C4276" w:rsidRDefault="003D6F9B" w:rsidP="008B333B">
            <w:pPr>
              <w:tabs>
                <w:tab w:val="left" w:pos="1005"/>
              </w:tabs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Обеспечить проведение гигиенического обучения руководителей и индивидуальных предпринимателей, представителей общественных организаций и населения</w:t>
            </w:r>
          </w:p>
        </w:tc>
        <w:tc>
          <w:tcPr>
            <w:tcW w:w="5103" w:type="dxa"/>
          </w:tcPr>
          <w:p w:rsidR="003D6F9B" w:rsidRPr="001C4276" w:rsidRDefault="003D6F9B" w:rsidP="008B333B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оздание системы профориентации и профконсультации подростков с включением в содержательную часть базисного учебного плана сведений о влиянии факторов риска на здоровье, о профессионально значимых психофизиологических функциях человека, от уровня которых зависит успешность освоения профессии;</w:t>
            </w:r>
          </w:p>
          <w:p w:rsidR="003D6F9B" w:rsidRPr="001C4276" w:rsidRDefault="003D6F9B" w:rsidP="008B333B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2) гигиениче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ское обучение детей и родителей.</w:t>
            </w:r>
          </w:p>
        </w:tc>
        <w:tc>
          <w:tcPr>
            <w:tcW w:w="5244" w:type="dxa"/>
          </w:tcPr>
          <w:p w:rsidR="003D6F9B" w:rsidRPr="001C4276" w:rsidRDefault="003D6F9B" w:rsidP="00BC7B82">
            <w:pPr>
              <w:tabs>
                <w:tab w:val="left" w:pos="1050"/>
              </w:tabs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Управление образования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Первоуральск, Администрация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 Первоуральск, ГАУЗ СО «Городская больница город Первоуральск, ГАУЗ СО «Детская городск</w:t>
            </w:r>
            <w:r w:rsidR="006C5598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ая больница город Первоуральск»</w:t>
            </w:r>
          </w:p>
        </w:tc>
      </w:tr>
      <w:tr w:rsidR="003D6F9B" w:rsidRPr="001C4276" w:rsidTr="003D6F9B">
        <w:tblPrEx>
          <w:tblLook w:val="04A0" w:firstRow="1" w:lastRow="0" w:firstColumn="1" w:lastColumn="0" w:noHBand="0" w:noVBand="1"/>
        </w:tblPrEx>
        <w:tc>
          <w:tcPr>
            <w:tcW w:w="769" w:type="dxa"/>
          </w:tcPr>
          <w:p w:rsidR="003D6F9B" w:rsidRPr="001C4276" w:rsidRDefault="003D6F9B" w:rsidP="008B333B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34</w:t>
            </w:r>
          </w:p>
        </w:tc>
        <w:tc>
          <w:tcPr>
            <w:tcW w:w="3734" w:type="dxa"/>
          </w:tcPr>
          <w:p w:rsidR="003D6F9B" w:rsidRPr="001C4276" w:rsidRDefault="003D6F9B" w:rsidP="00EE0586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>Устранение последствий чрезвычайных ситуаций техногенного и природного характера (кроме лесных пожаров)</w:t>
            </w:r>
          </w:p>
        </w:tc>
        <w:tc>
          <w:tcPr>
            <w:tcW w:w="5103" w:type="dxa"/>
          </w:tcPr>
          <w:p w:rsidR="003D6F9B" w:rsidRPr="001C4276" w:rsidRDefault="003D6F9B" w:rsidP="00EE0586">
            <w:pPr>
              <w:rPr>
                <w:rFonts w:ascii="Liberation Serif" w:hAnsi="Liberation Serif"/>
                <w:sz w:val="24"/>
                <w:szCs w:val="24"/>
              </w:rPr>
            </w:pPr>
            <w:r w:rsidRPr="001C427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Устранение последствий чрезвычайных ситуаций техногенного и природного характера (кроме лесных пожаров)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44" w:type="dxa"/>
          </w:tcPr>
          <w:p w:rsidR="003D6F9B" w:rsidRPr="00066B32" w:rsidRDefault="003D6F9B" w:rsidP="00AE33D6">
            <w:pPr>
              <w:rPr>
                <w:rFonts w:ascii="Liberation Serif" w:hAnsi="Liberation Serif" w:cs="Arial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1C4276">
              <w:rPr>
                <w:rFonts w:ascii="Liberation Serif" w:hAnsi="Liberation Serif"/>
                <w:sz w:val="24"/>
                <w:szCs w:val="24"/>
              </w:rPr>
              <w:t xml:space="preserve">Администрация </w:t>
            </w:r>
            <w:r>
              <w:rPr>
                <w:rFonts w:ascii="Liberation Serif" w:hAnsi="Liberation Serif"/>
                <w:sz w:val="24"/>
                <w:szCs w:val="24"/>
              </w:rPr>
              <w:t>М</w:t>
            </w:r>
            <w:r w:rsidRPr="001C4276">
              <w:rPr>
                <w:rFonts w:ascii="Liberation Serif" w:hAnsi="Liberation Serif"/>
                <w:sz w:val="24"/>
                <w:szCs w:val="24"/>
              </w:rPr>
              <w:t>О Первоуральск,</w:t>
            </w:r>
            <w:r w:rsidRPr="001C4276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Pr="001C4276">
              <w:rPr>
                <w:rStyle w:val="a4"/>
                <w:rFonts w:ascii="Liberation Serif" w:hAnsi="Liberation Serif" w:cs="Arial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10-й Пожарно-спасательный отряд федеральной противопожарной службы Главного управления МЧС России по Свердловской области города Первоуральск,  </w:t>
            </w:r>
            <w:r>
              <w:rPr>
                <w:rStyle w:val="a4"/>
                <w:rFonts w:ascii="Liberation Serif" w:hAnsi="Liberation Serif" w:cs="Arial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П</w:t>
            </w:r>
            <w:r w:rsidRPr="001C4276">
              <w:rPr>
                <w:rStyle w:val="a4"/>
                <w:rFonts w:ascii="Liberation Serif" w:hAnsi="Liberation Serif" w:cs="Arial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МБУ «Первоуральская городская служба спасения» </w:t>
            </w:r>
          </w:p>
        </w:tc>
      </w:tr>
    </w:tbl>
    <w:p w:rsidR="003D6F9B" w:rsidRDefault="003D6F9B" w:rsidP="003D6F9B">
      <w:pPr>
        <w:spacing w:after="0" w:line="240" w:lineRule="auto"/>
        <w:contextualSpacing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3D6F9B" w:rsidRDefault="001A35EB" w:rsidP="003D6F9B">
      <w:pPr>
        <w:spacing w:after="0" w:line="240" w:lineRule="auto"/>
        <w:contextualSpacing/>
        <w:rPr>
          <w:rFonts w:ascii="Liberation Serif" w:hAnsi="Liberation Serif"/>
          <w:sz w:val="24"/>
          <w:szCs w:val="24"/>
        </w:rPr>
      </w:pPr>
      <w:r w:rsidRPr="001C4276">
        <w:rPr>
          <w:rFonts w:ascii="Liberation Serif" w:hAnsi="Liberation Serif"/>
          <w:b/>
          <w:sz w:val="24"/>
          <w:szCs w:val="24"/>
          <w:u w:val="single"/>
        </w:rPr>
        <w:t xml:space="preserve">Список </w:t>
      </w:r>
      <w:r w:rsidR="00AF6DD2" w:rsidRPr="001C4276">
        <w:rPr>
          <w:rFonts w:ascii="Liberation Serif" w:hAnsi="Liberation Serif"/>
          <w:b/>
          <w:sz w:val="24"/>
          <w:szCs w:val="24"/>
          <w:u w:val="single"/>
        </w:rPr>
        <w:t xml:space="preserve">используемых </w:t>
      </w:r>
      <w:r w:rsidRPr="001C4276">
        <w:rPr>
          <w:rFonts w:ascii="Liberation Serif" w:hAnsi="Liberation Serif"/>
          <w:b/>
          <w:sz w:val="24"/>
          <w:szCs w:val="24"/>
          <w:u w:val="single"/>
        </w:rPr>
        <w:t>сокращений:</w:t>
      </w:r>
    </w:p>
    <w:p w:rsidR="001A35EB" w:rsidRPr="003D6F9B" w:rsidRDefault="00066B32" w:rsidP="003D6F9B">
      <w:pPr>
        <w:spacing w:after="0" w:line="240" w:lineRule="auto"/>
        <w:contextualSpacing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М</w:t>
      </w:r>
      <w:r w:rsidR="001A35EB" w:rsidRPr="001C4276">
        <w:rPr>
          <w:rFonts w:ascii="Liberation Serif" w:hAnsi="Liberation Serif"/>
          <w:b/>
          <w:sz w:val="24"/>
          <w:szCs w:val="24"/>
        </w:rPr>
        <w:t xml:space="preserve">О - </w:t>
      </w:r>
      <w:r>
        <w:rPr>
          <w:rFonts w:ascii="Liberation Serif" w:hAnsi="Liberation Serif"/>
          <w:sz w:val="24"/>
          <w:szCs w:val="24"/>
        </w:rPr>
        <w:t>муниципальный</w:t>
      </w:r>
      <w:r w:rsidR="001A35EB" w:rsidRPr="001C4276">
        <w:rPr>
          <w:rFonts w:ascii="Liberation Serif" w:hAnsi="Liberation Serif"/>
          <w:sz w:val="24"/>
          <w:szCs w:val="24"/>
        </w:rPr>
        <w:t xml:space="preserve"> округ</w:t>
      </w:r>
      <w:r w:rsidR="00B04ECD" w:rsidRPr="001C4276">
        <w:rPr>
          <w:rFonts w:ascii="Liberation Serif" w:hAnsi="Liberation Serif"/>
          <w:sz w:val="24"/>
          <w:szCs w:val="24"/>
        </w:rPr>
        <w:t>;</w:t>
      </w:r>
    </w:p>
    <w:p w:rsidR="001A35EB" w:rsidRPr="001C4276" w:rsidRDefault="001A35EB" w:rsidP="003D6F9B">
      <w:pPr>
        <w:spacing w:after="0" w:line="240" w:lineRule="auto"/>
        <w:contextualSpacing/>
        <w:rPr>
          <w:rFonts w:ascii="Liberation Serif" w:hAnsi="Liberation Serif"/>
          <w:b/>
          <w:sz w:val="24"/>
          <w:szCs w:val="24"/>
        </w:rPr>
      </w:pPr>
      <w:r w:rsidRPr="001C4276">
        <w:rPr>
          <w:rFonts w:ascii="Liberation Serif" w:hAnsi="Liberation Serif"/>
          <w:b/>
          <w:sz w:val="24"/>
          <w:szCs w:val="24"/>
        </w:rPr>
        <w:t>МБУ-</w:t>
      </w:r>
      <w:r w:rsidRPr="001C4276">
        <w:rPr>
          <w:rFonts w:ascii="Liberation Serif" w:hAnsi="Liberation Serif"/>
          <w:sz w:val="24"/>
          <w:szCs w:val="24"/>
        </w:rPr>
        <w:t xml:space="preserve"> </w:t>
      </w:r>
      <w:r w:rsidR="00AF6DD2" w:rsidRPr="001C4276">
        <w:rPr>
          <w:rFonts w:ascii="Liberation Serif" w:hAnsi="Liberation Serif"/>
          <w:sz w:val="24"/>
          <w:szCs w:val="24"/>
        </w:rPr>
        <w:t>м</w:t>
      </w:r>
      <w:r w:rsidRPr="001C4276">
        <w:rPr>
          <w:rFonts w:ascii="Liberation Serif" w:hAnsi="Liberation Serif"/>
          <w:sz w:val="24"/>
          <w:szCs w:val="24"/>
        </w:rPr>
        <w:t>униципальное бюджетное учреждение</w:t>
      </w:r>
      <w:r w:rsidR="00B04ECD" w:rsidRPr="001C4276">
        <w:rPr>
          <w:rFonts w:ascii="Liberation Serif" w:hAnsi="Liberation Serif"/>
          <w:sz w:val="24"/>
          <w:szCs w:val="24"/>
        </w:rPr>
        <w:t>;</w:t>
      </w:r>
    </w:p>
    <w:p w:rsidR="00AF6DD2" w:rsidRPr="001C4276" w:rsidRDefault="001A35EB" w:rsidP="003D6F9B">
      <w:pPr>
        <w:spacing w:after="0" w:line="240" w:lineRule="auto"/>
        <w:contextualSpacing/>
        <w:rPr>
          <w:rFonts w:ascii="Liberation Serif" w:hAnsi="Liberation Serif"/>
          <w:b/>
          <w:sz w:val="24"/>
          <w:szCs w:val="24"/>
        </w:rPr>
      </w:pPr>
      <w:r w:rsidRPr="001C4276">
        <w:rPr>
          <w:rFonts w:ascii="Liberation Serif" w:hAnsi="Liberation Serif"/>
          <w:b/>
          <w:sz w:val="24"/>
          <w:szCs w:val="24"/>
        </w:rPr>
        <w:t xml:space="preserve">ПМБУ - </w:t>
      </w:r>
      <w:r w:rsidR="00AF6DD2" w:rsidRPr="001C4276">
        <w:rPr>
          <w:rFonts w:ascii="Liberation Serif" w:hAnsi="Liberation Serif"/>
          <w:sz w:val="24"/>
          <w:szCs w:val="24"/>
        </w:rPr>
        <w:t>Первоуральское муниципальное бюджетное учреждение</w:t>
      </w:r>
      <w:r w:rsidR="00B04ECD" w:rsidRPr="001C4276">
        <w:rPr>
          <w:rFonts w:ascii="Liberation Serif" w:hAnsi="Liberation Serif"/>
          <w:sz w:val="24"/>
          <w:szCs w:val="24"/>
        </w:rPr>
        <w:t>;</w:t>
      </w:r>
      <w:r w:rsidRPr="001C4276">
        <w:rPr>
          <w:rFonts w:ascii="Liberation Serif" w:hAnsi="Liberation Serif"/>
          <w:b/>
          <w:sz w:val="24"/>
          <w:szCs w:val="24"/>
        </w:rPr>
        <w:br/>
        <w:t xml:space="preserve">ГАУЗ СО </w:t>
      </w:r>
      <w:r w:rsidR="00AF6DD2" w:rsidRPr="001C4276">
        <w:rPr>
          <w:rFonts w:ascii="Liberation Serif" w:hAnsi="Liberation Serif"/>
          <w:b/>
          <w:sz w:val="24"/>
          <w:szCs w:val="24"/>
        </w:rPr>
        <w:t xml:space="preserve">- </w:t>
      </w:r>
      <w:r w:rsidR="00AF6DD2" w:rsidRPr="001C4276">
        <w:rPr>
          <w:rFonts w:ascii="Liberation Serif" w:hAnsi="Liberation Serif"/>
          <w:sz w:val="24"/>
          <w:szCs w:val="24"/>
        </w:rPr>
        <w:t>государственное автономное учреждение здрав</w:t>
      </w:r>
      <w:r w:rsidR="00B04ECD" w:rsidRPr="001C4276">
        <w:rPr>
          <w:rFonts w:ascii="Liberation Serif" w:hAnsi="Liberation Serif"/>
          <w:sz w:val="24"/>
          <w:szCs w:val="24"/>
        </w:rPr>
        <w:t>оохранения Свердловской области;</w:t>
      </w:r>
    </w:p>
    <w:p w:rsidR="001A35EB" w:rsidRPr="001C4276" w:rsidRDefault="001A35EB" w:rsidP="003D6F9B">
      <w:pPr>
        <w:spacing w:after="0" w:line="240" w:lineRule="auto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1C4276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ФБУЗ</w:t>
      </w:r>
      <w:r w:rsidR="00AF6DD2" w:rsidRPr="001C4276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 - </w:t>
      </w:r>
      <w:r w:rsidR="00AF6DD2" w:rsidRPr="001C4276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Федеральное бюджетное учреждение здравоохранения</w:t>
      </w:r>
      <w:r w:rsidR="00B04ECD" w:rsidRPr="001C4276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;</w:t>
      </w:r>
    </w:p>
    <w:p w:rsidR="001A35EB" w:rsidRPr="001C4276" w:rsidRDefault="001A35EB" w:rsidP="003D6F9B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</w:pPr>
      <w:r w:rsidRPr="001C4276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МЧС</w:t>
      </w:r>
      <w:r w:rsidR="00AF6DD2" w:rsidRPr="001C4276">
        <w:rPr>
          <w:rFonts w:ascii="Liberation Serif" w:hAnsi="Liberation Serif"/>
          <w:sz w:val="24"/>
          <w:szCs w:val="24"/>
        </w:rPr>
        <w:t xml:space="preserve"> - </w:t>
      </w:r>
      <w:r w:rsidR="00AF6DD2" w:rsidRPr="001C4276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Министерство по чрезвычайным ситуациям</w:t>
      </w:r>
      <w:r w:rsidR="00B04ECD" w:rsidRPr="001C4276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;</w:t>
      </w:r>
      <w:r w:rsidR="00AF6DD2" w:rsidRPr="001C4276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</w:t>
      </w:r>
    </w:p>
    <w:p w:rsidR="001A35EB" w:rsidRPr="001C4276" w:rsidRDefault="001A35EB" w:rsidP="003D6F9B">
      <w:pPr>
        <w:spacing w:after="0" w:line="240" w:lineRule="auto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1C4276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ВИЧ</w:t>
      </w:r>
      <w:r w:rsidR="00AF6DD2" w:rsidRPr="001C4276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 - </w:t>
      </w:r>
      <w:r w:rsidR="00AF6DD2" w:rsidRPr="001C4276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вирус иммунодефицита человека</w:t>
      </w:r>
      <w:r w:rsidR="00B04ECD" w:rsidRPr="001C4276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;</w:t>
      </w:r>
    </w:p>
    <w:p w:rsidR="001A35EB" w:rsidRPr="001C4276" w:rsidRDefault="001A35EB" w:rsidP="003D6F9B">
      <w:pPr>
        <w:spacing w:after="0" w:line="240" w:lineRule="auto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1C4276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ГКУ </w:t>
      </w:r>
      <w:r w:rsidR="00AF6DD2" w:rsidRPr="001C4276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- </w:t>
      </w:r>
      <w:r w:rsidR="00AF6DD2" w:rsidRPr="001C4276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Государственное казенное учреждение</w:t>
      </w:r>
      <w:r w:rsidR="00B04ECD" w:rsidRPr="001C4276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;</w:t>
      </w:r>
    </w:p>
    <w:p w:rsidR="001A35EB" w:rsidRPr="001C4276" w:rsidRDefault="001A35EB" w:rsidP="003D6F9B">
      <w:pPr>
        <w:spacing w:after="0" w:line="240" w:lineRule="auto"/>
        <w:contextualSpacing/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</w:pPr>
      <w:r w:rsidRPr="001C4276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г </w:t>
      </w:r>
      <w:r w:rsidR="00B04ECD" w:rsidRPr="001C4276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–</w:t>
      </w:r>
      <w:r w:rsidRPr="001C4276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 </w:t>
      </w:r>
      <w:r w:rsidRPr="001C4276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город</w:t>
      </w:r>
      <w:r w:rsidR="00B04ECD" w:rsidRPr="001C4276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;</w:t>
      </w:r>
    </w:p>
    <w:p w:rsidR="001A35EB" w:rsidRPr="001C4276" w:rsidRDefault="001A35EB" w:rsidP="003D6F9B">
      <w:pPr>
        <w:spacing w:after="0" w:line="240" w:lineRule="auto"/>
        <w:contextualSpacing/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</w:pPr>
      <w:r w:rsidRPr="001C4276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СОУТ</w:t>
      </w:r>
      <w:r w:rsidR="00AF6DD2" w:rsidRPr="001C4276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 - </w:t>
      </w:r>
      <w:r w:rsidR="00AF6DD2" w:rsidRPr="001C4276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специальная оценка условий труда</w:t>
      </w:r>
      <w:r w:rsidR="00B04ECD" w:rsidRPr="001C4276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;</w:t>
      </w:r>
    </w:p>
    <w:p w:rsidR="001A35EB" w:rsidRPr="001C4276" w:rsidRDefault="001A35EB" w:rsidP="003D6F9B">
      <w:pPr>
        <w:spacing w:after="0" w:line="240" w:lineRule="auto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1C4276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ПМКУ</w:t>
      </w:r>
      <w:r w:rsidR="00AF6DD2" w:rsidRPr="001C4276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 -  </w:t>
      </w:r>
      <w:r w:rsidR="00AF6DD2" w:rsidRPr="001C4276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Первоуральское муниципальное казённое учреждение</w:t>
      </w:r>
      <w:r w:rsidR="00B04ECD" w:rsidRPr="001C4276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;</w:t>
      </w:r>
    </w:p>
    <w:p w:rsidR="001A35EB" w:rsidRPr="001C4276" w:rsidRDefault="00AF6DD2" w:rsidP="003D6F9B">
      <w:pPr>
        <w:spacing w:after="0" w:line="240" w:lineRule="auto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1C4276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 xml:space="preserve">ППМУП - </w:t>
      </w:r>
      <w:r w:rsidRPr="001C4276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Первоуральское производственное муниципальное унитарное предприятие</w:t>
      </w:r>
      <w:r w:rsidR="00B04ECD" w:rsidRPr="001C4276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;</w:t>
      </w:r>
    </w:p>
    <w:p w:rsidR="001A35EB" w:rsidRPr="001C4276" w:rsidRDefault="001A35EB" w:rsidP="003D6F9B">
      <w:pPr>
        <w:spacing w:after="0" w:line="240" w:lineRule="auto"/>
        <w:contextualSpacing/>
        <w:rPr>
          <w:rFonts w:ascii="Liberation Serif" w:hAnsi="Liberation Serif"/>
          <w:sz w:val="24"/>
          <w:szCs w:val="24"/>
        </w:rPr>
      </w:pPr>
      <w:r w:rsidRPr="001C4276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ОМВД</w:t>
      </w:r>
      <w:r w:rsidR="00AF6DD2" w:rsidRPr="001C4276">
        <w:rPr>
          <w:rFonts w:ascii="Liberation Serif" w:hAnsi="Liberation Serif"/>
          <w:sz w:val="24"/>
          <w:szCs w:val="24"/>
        </w:rPr>
        <w:t xml:space="preserve"> – отдел </w:t>
      </w:r>
      <w:r w:rsidR="00AF6DD2" w:rsidRPr="001C4276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Министерство внутренних дел</w:t>
      </w:r>
      <w:r w:rsidR="00B04ECD" w:rsidRPr="001C4276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</w:p>
    <w:sectPr w:rsidR="001A35EB" w:rsidRPr="001C4276" w:rsidSect="00C87C74">
      <w:headerReference w:type="default" r:id="rId8"/>
      <w:pgSz w:w="16838" w:h="11906" w:orient="landscape"/>
      <w:pgMar w:top="1418" w:right="962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08D" w:rsidRDefault="009B608D" w:rsidP="00B04ECD">
      <w:pPr>
        <w:spacing w:after="0" w:line="240" w:lineRule="auto"/>
      </w:pPr>
      <w:r>
        <w:separator/>
      </w:r>
    </w:p>
  </w:endnote>
  <w:endnote w:type="continuationSeparator" w:id="0">
    <w:p w:rsidR="009B608D" w:rsidRDefault="009B608D" w:rsidP="00B04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08D" w:rsidRDefault="009B608D" w:rsidP="00B04ECD">
      <w:pPr>
        <w:spacing w:after="0" w:line="240" w:lineRule="auto"/>
      </w:pPr>
      <w:r>
        <w:separator/>
      </w:r>
    </w:p>
  </w:footnote>
  <w:footnote w:type="continuationSeparator" w:id="0">
    <w:p w:rsidR="009B608D" w:rsidRDefault="009B608D" w:rsidP="00B04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0700358"/>
      <w:docPartObj>
        <w:docPartGallery w:val="Page Numbers (Top of Page)"/>
        <w:docPartUnique/>
      </w:docPartObj>
    </w:sdtPr>
    <w:sdtEndPr/>
    <w:sdtContent>
      <w:p w:rsidR="00066B32" w:rsidRDefault="00066B3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7796">
          <w:rPr>
            <w:noProof/>
          </w:rPr>
          <w:t>16</w:t>
        </w:r>
        <w:r>
          <w:fldChar w:fldCharType="end"/>
        </w:r>
      </w:p>
    </w:sdtContent>
  </w:sdt>
  <w:p w:rsidR="00066B32" w:rsidRDefault="00066B3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3DE"/>
    <w:rsid w:val="00010208"/>
    <w:rsid w:val="00012832"/>
    <w:rsid w:val="000619CA"/>
    <w:rsid w:val="00066B32"/>
    <w:rsid w:val="001853DE"/>
    <w:rsid w:val="001920ED"/>
    <w:rsid w:val="001A35EB"/>
    <w:rsid w:val="001C4276"/>
    <w:rsid w:val="001D6F8E"/>
    <w:rsid w:val="00256A6B"/>
    <w:rsid w:val="00256D76"/>
    <w:rsid w:val="002C03F7"/>
    <w:rsid w:val="002E4C89"/>
    <w:rsid w:val="00350C4A"/>
    <w:rsid w:val="00385F0E"/>
    <w:rsid w:val="00391956"/>
    <w:rsid w:val="003D6F9B"/>
    <w:rsid w:val="004019E5"/>
    <w:rsid w:val="004A705F"/>
    <w:rsid w:val="00524D1B"/>
    <w:rsid w:val="00602271"/>
    <w:rsid w:val="0063536F"/>
    <w:rsid w:val="006C5598"/>
    <w:rsid w:val="006F6594"/>
    <w:rsid w:val="008064D1"/>
    <w:rsid w:val="008B333B"/>
    <w:rsid w:val="009A7796"/>
    <w:rsid w:val="009B608D"/>
    <w:rsid w:val="009C5894"/>
    <w:rsid w:val="00AE33D6"/>
    <w:rsid w:val="00AF6DD2"/>
    <w:rsid w:val="00B04ECD"/>
    <w:rsid w:val="00B54EC1"/>
    <w:rsid w:val="00B65339"/>
    <w:rsid w:val="00BB5B71"/>
    <w:rsid w:val="00BC7B82"/>
    <w:rsid w:val="00BE0AAB"/>
    <w:rsid w:val="00C7434D"/>
    <w:rsid w:val="00C87C74"/>
    <w:rsid w:val="00CB1678"/>
    <w:rsid w:val="00D953C8"/>
    <w:rsid w:val="00E46E38"/>
    <w:rsid w:val="00E60917"/>
    <w:rsid w:val="00EC16A7"/>
    <w:rsid w:val="00EE0586"/>
    <w:rsid w:val="00F318B1"/>
    <w:rsid w:val="00F9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012832"/>
    <w:rPr>
      <w:b/>
      <w:bCs/>
    </w:rPr>
  </w:style>
  <w:style w:type="paragraph" w:styleId="a5">
    <w:name w:val="header"/>
    <w:basedOn w:val="a"/>
    <w:link w:val="a6"/>
    <w:uiPriority w:val="99"/>
    <w:unhideWhenUsed/>
    <w:rsid w:val="00B04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04ECD"/>
  </w:style>
  <w:style w:type="paragraph" w:styleId="a7">
    <w:name w:val="footer"/>
    <w:basedOn w:val="a"/>
    <w:link w:val="a8"/>
    <w:uiPriority w:val="99"/>
    <w:unhideWhenUsed/>
    <w:rsid w:val="00B04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04E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012832"/>
    <w:rPr>
      <w:b/>
      <w:bCs/>
    </w:rPr>
  </w:style>
  <w:style w:type="paragraph" w:styleId="a5">
    <w:name w:val="header"/>
    <w:basedOn w:val="a"/>
    <w:link w:val="a6"/>
    <w:uiPriority w:val="99"/>
    <w:unhideWhenUsed/>
    <w:rsid w:val="00B04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04ECD"/>
  </w:style>
  <w:style w:type="paragraph" w:styleId="a7">
    <w:name w:val="footer"/>
    <w:basedOn w:val="a"/>
    <w:link w:val="a8"/>
    <w:uiPriority w:val="99"/>
    <w:unhideWhenUsed/>
    <w:rsid w:val="00B04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04E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AC84E-810C-4375-B8B8-15832DEB0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16</Pages>
  <Words>4351</Words>
  <Characters>24801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sovetnikglav</dc:creator>
  <cp:keywords/>
  <dc:description/>
  <cp:lastModifiedBy>Ващенко Юлия Александровна</cp:lastModifiedBy>
  <cp:revision>14</cp:revision>
  <dcterms:created xsi:type="dcterms:W3CDTF">2022-09-27T05:28:00Z</dcterms:created>
  <dcterms:modified xsi:type="dcterms:W3CDTF">2025-04-16T05:09:00Z</dcterms:modified>
</cp:coreProperties>
</file>